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73" w:rsidRPr="00B87CCD" w:rsidRDefault="000523BC" w:rsidP="007B3CE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87CCD">
        <w:rPr>
          <w:rFonts w:ascii="Times New Roman" w:hAnsi="Times New Roman" w:cs="Times New Roman"/>
          <w:b/>
          <w:color w:val="000000" w:themeColor="text1"/>
        </w:rPr>
        <w:t>0</w:t>
      </w:r>
      <w:r w:rsidR="006200C2" w:rsidRPr="00B87CCD">
        <w:rPr>
          <w:rFonts w:ascii="Times New Roman" w:hAnsi="Times New Roman" w:cs="Times New Roman"/>
          <w:b/>
          <w:color w:val="000000" w:themeColor="text1"/>
        </w:rPr>
        <w:t>3</w:t>
      </w:r>
      <w:r w:rsidR="000C6115" w:rsidRPr="00B87CCD">
        <w:rPr>
          <w:rFonts w:ascii="Times New Roman" w:hAnsi="Times New Roman" w:cs="Times New Roman"/>
          <w:b/>
          <w:color w:val="000000" w:themeColor="text1"/>
        </w:rPr>
        <w:t xml:space="preserve"># </w:t>
      </w:r>
      <w:r w:rsidR="00D500C4">
        <w:rPr>
          <w:rFonts w:ascii="Times New Roman" w:hAnsi="Times New Roman" w:cs="Times New Roman"/>
          <w:b/>
          <w:color w:val="000000" w:themeColor="text1"/>
        </w:rPr>
        <w:t>Data on the Department of ecological engineering for soil and water resources protection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BA4096" w:rsidRPr="00B87CCD" w:rsidTr="00CA4725">
        <w:tc>
          <w:tcPr>
            <w:tcW w:w="10456" w:type="dxa"/>
            <w:tcBorders>
              <w:top w:val="single" w:sz="36" w:space="0" w:color="auto"/>
              <w:bottom w:val="single" w:sz="2" w:space="0" w:color="auto"/>
            </w:tcBorders>
          </w:tcPr>
          <w:p w:rsidR="00CF291D" w:rsidRPr="00B87CCD" w:rsidRDefault="00D500C4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 the Department</w:t>
            </w:r>
          </w:p>
        </w:tc>
      </w:tr>
      <w:tr w:rsidR="00BA4096" w:rsidRPr="00B87CCD" w:rsidTr="00CA472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CE7" w:rsidRPr="00D500C4" w:rsidRDefault="00D500C4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D500C4">
              <w:rPr>
                <w:rFonts w:ascii="Times New Roman" w:hAnsi="Times New Roman" w:cs="Times New Roman"/>
                <w:b/>
              </w:rPr>
              <w:t>Mission</w:t>
            </w:r>
            <w:r w:rsidRPr="00D500C4">
              <w:rPr>
                <w:rFonts w:ascii="Times New Roman" w:hAnsi="Times New Roman" w:cs="Times New Roman"/>
              </w:rPr>
              <w:br/>
              <w:t>Thr</w:t>
            </w:r>
            <w:r>
              <w:rPr>
                <w:rFonts w:ascii="Times New Roman" w:hAnsi="Times New Roman" w:cs="Times New Roman"/>
              </w:rPr>
              <w:t>ough all three levels of study</w:t>
            </w:r>
            <w:r w:rsidR="0091224C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91224C">
              <w:rPr>
                <w:rFonts w:ascii="Times New Roman" w:hAnsi="Times New Roman" w:cs="Times New Roman"/>
              </w:rPr>
              <w:t>implementation</w:t>
            </w:r>
            <w:r w:rsidRPr="00D500C4">
              <w:rPr>
                <w:rFonts w:ascii="Times New Roman" w:hAnsi="Times New Roman" w:cs="Times New Roman"/>
              </w:rPr>
              <w:t xml:space="preserve"> of scientific research and the expansion of public information, </w:t>
            </w:r>
            <w:r>
              <w:rPr>
                <w:rFonts w:ascii="Times New Roman" w:hAnsi="Times New Roman" w:cs="Times New Roman"/>
              </w:rPr>
              <w:t>we strengthen the</w:t>
            </w:r>
            <w:r w:rsidRPr="00D500C4">
              <w:rPr>
                <w:rFonts w:ascii="Times New Roman" w:hAnsi="Times New Roman" w:cs="Times New Roman"/>
              </w:rPr>
              <w:t xml:space="preserve"> capacity for teamwork, develop cooperation and realize common interests with environmental, biological and technical systems. </w:t>
            </w:r>
            <w:r>
              <w:rPr>
                <w:rFonts w:ascii="Times New Roman" w:hAnsi="Times New Roman" w:cs="Times New Roman"/>
              </w:rPr>
              <w:t>We n</w:t>
            </w:r>
            <w:r w:rsidRPr="00D500C4">
              <w:rPr>
                <w:rFonts w:ascii="Times New Roman" w:hAnsi="Times New Roman" w:cs="Times New Roman"/>
              </w:rPr>
              <w:t>urture and strengthen the strong relationships we have with water management, agricultural and forestry organizations, organizations dealing with the pr</w:t>
            </w:r>
            <w:r>
              <w:rPr>
                <w:rFonts w:ascii="Times New Roman" w:hAnsi="Times New Roman" w:cs="Times New Roman"/>
              </w:rPr>
              <w:t>otection of water and soil</w:t>
            </w:r>
            <w:r w:rsidRPr="00D500C4">
              <w:rPr>
                <w:rFonts w:ascii="Times New Roman" w:hAnsi="Times New Roman" w:cs="Times New Roman"/>
              </w:rPr>
              <w:t xml:space="preserve"> resources and natural resources associated with them, the protection of the environment and the community.</w:t>
            </w:r>
            <w:r w:rsidRPr="00D500C4">
              <w:rPr>
                <w:rFonts w:ascii="Times New Roman" w:hAnsi="Times New Roman" w:cs="Times New Roman"/>
              </w:rPr>
              <w:br/>
            </w:r>
          </w:p>
          <w:p w:rsidR="00D500C4" w:rsidRPr="00D500C4" w:rsidRDefault="00D500C4" w:rsidP="0000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D500C4">
              <w:rPr>
                <w:rFonts w:ascii="Times New Roman" w:hAnsi="Times New Roman" w:cs="Times New Roman"/>
                <w:b/>
              </w:rPr>
              <w:t>Vision</w:t>
            </w:r>
            <w:r w:rsidRPr="00D500C4">
              <w:rPr>
                <w:rFonts w:ascii="Times New Roman" w:hAnsi="Times New Roman" w:cs="Times New Roman"/>
              </w:rPr>
              <w:br/>
            </w:r>
            <w:r w:rsidR="007C0624">
              <w:rPr>
                <w:rFonts w:ascii="Times New Roman" w:hAnsi="Times New Roman" w:cs="Times New Roman"/>
              </w:rPr>
              <w:t>The Department of e</w:t>
            </w:r>
            <w:r>
              <w:rPr>
                <w:rFonts w:ascii="Times New Roman" w:hAnsi="Times New Roman" w:cs="Times New Roman"/>
              </w:rPr>
              <w:t>cological e</w:t>
            </w:r>
            <w:r w:rsidRPr="00D500C4">
              <w:rPr>
                <w:rFonts w:ascii="Times New Roman" w:hAnsi="Times New Roman" w:cs="Times New Roman"/>
              </w:rPr>
              <w:t>ngin</w:t>
            </w:r>
            <w:r>
              <w:rPr>
                <w:rFonts w:ascii="Times New Roman" w:hAnsi="Times New Roman" w:cs="Times New Roman"/>
              </w:rPr>
              <w:t>eering for soil and water</w:t>
            </w:r>
            <w:r w:rsidRPr="00D500C4">
              <w:rPr>
                <w:rFonts w:ascii="Times New Roman" w:hAnsi="Times New Roman" w:cs="Times New Roman"/>
              </w:rPr>
              <w:t xml:space="preserve"> resources </w:t>
            </w:r>
            <w:r>
              <w:rPr>
                <w:rFonts w:ascii="Times New Roman" w:hAnsi="Times New Roman" w:cs="Times New Roman"/>
              </w:rPr>
              <w:t xml:space="preserve">protection </w:t>
            </w:r>
            <w:r w:rsidRPr="00D500C4">
              <w:rPr>
                <w:rFonts w:ascii="Times New Roman" w:hAnsi="Times New Roman" w:cs="Times New Roman"/>
              </w:rPr>
              <w:t>tends</w:t>
            </w:r>
            <w:r w:rsidR="007C0624">
              <w:rPr>
                <w:rFonts w:ascii="Times New Roman" w:hAnsi="Times New Roman" w:cs="Times New Roman"/>
              </w:rPr>
              <w:t xml:space="preserve"> to become the</w:t>
            </w:r>
            <w:r w:rsidRPr="00D500C4">
              <w:rPr>
                <w:rFonts w:ascii="Times New Roman" w:hAnsi="Times New Roman" w:cs="Times New Roman"/>
              </w:rPr>
              <w:t xml:space="preserve"> national center in the field of higher education and research</w:t>
            </w:r>
            <w:r w:rsidR="00006FA5">
              <w:rPr>
                <w:rFonts w:ascii="Times New Roman" w:hAnsi="Times New Roman" w:cs="Times New Roman"/>
              </w:rPr>
              <w:t xml:space="preserve"> in integrated programs in its field</w:t>
            </w:r>
            <w:r w:rsidRPr="00D500C4">
              <w:rPr>
                <w:rFonts w:ascii="Times New Roman" w:hAnsi="Times New Roman" w:cs="Times New Roman"/>
              </w:rPr>
              <w:t>.</w:t>
            </w:r>
            <w:r w:rsidRPr="00D500C4">
              <w:rPr>
                <w:rFonts w:ascii="Times New Roman" w:hAnsi="Times New Roman" w:cs="Times New Roman"/>
              </w:rPr>
              <w:br/>
            </w:r>
          </w:p>
          <w:p w:rsidR="007B3CE7" w:rsidRPr="00D500C4" w:rsidRDefault="00D500C4" w:rsidP="00D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C4">
              <w:rPr>
                <w:rFonts w:ascii="Times New Roman" w:hAnsi="Times New Roman" w:cs="Times New Roman"/>
                <w:b/>
              </w:rPr>
              <w:t>Objectives</w:t>
            </w:r>
            <w:r w:rsidRPr="00D500C4">
              <w:rPr>
                <w:rFonts w:ascii="Times New Roman" w:hAnsi="Times New Roman" w:cs="Times New Roman"/>
                <w:b/>
              </w:rPr>
              <w:br/>
            </w:r>
            <w:r w:rsidR="007C0624">
              <w:rPr>
                <w:rFonts w:ascii="Times New Roman" w:hAnsi="Times New Roman" w:cs="Times New Roman"/>
              </w:rPr>
              <w:t>The main objective of this</w:t>
            </w:r>
            <w:r w:rsidRPr="00D500C4">
              <w:rPr>
                <w:rFonts w:ascii="Times New Roman" w:hAnsi="Times New Roman" w:cs="Times New Roman"/>
              </w:rPr>
              <w:t xml:space="preserve"> study program is to train</w:t>
            </w:r>
            <w:r w:rsidR="00006FA5">
              <w:rPr>
                <w:rFonts w:ascii="Times New Roman" w:hAnsi="Times New Roman" w:cs="Times New Roman"/>
              </w:rPr>
              <w:t xml:space="preserve"> candidates for the solving of complex problems related to soil</w:t>
            </w:r>
            <w:r w:rsidRPr="00D500C4">
              <w:rPr>
                <w:rFonts w:ascii="Times New Roman" w:hAnsi="Times New Roman" w:cs="Times New Roman"/>
              </w:rPr>
              <w:t xml:space="preserve"> and water as a fundamental natural re</w:t>
            </w:r>
            <w:r w:rsidR="00006FA5">
              <w:rPr>
                <w:rFonts w:ascii="Times New Roman" w:hAnsi="Times New Roman" w:cs="Times New Roman"/>
              </w:rPr>
              <w:t xml:space="preserve">source </w:t>
            </w:r>
            <w:proofErr w:type="gramStart"/>
            <w:r w:rsidR="00006FA5">
              <w:rPr>
                <w:rFonts w:ascii="Times New Roman" w:hAnsi="Times New Roman" w:cs="Times New Roman"/>
              </w:rPr>
              <w:t xml:space="preserve">determining </w:t>
            </w:r>
            <w:r w:rsidRPr="00D500C4">
              <w:rPr>
                <w:rFonts w:ascii="Times New Roman" w:hAnsi="Times New Roman" w:cs="Times New Roman"/>
              </w:rPr>
              <w:t xml:space="preserve"> the</w:t>
            </w:r>
            <w:proofErr w:type="gramEnd"/>
            <w:r w:rsidRPr="00D500C4">
              <w:rPr>
                <w:rFonts w:ascii="Times New Roman" w:hAnsi="Times New Roman" w:cs="Times New Roman"/>
              </w:rPr>
              <w:t xml:space="preserve"> overall development of society.</w:t>
            </w:r>
            <w:r w:rsidRPr="00D500C4">
              <w:rPr>
                <w:rFonts w:ascii="Times New Roman" w:hAnsi="Times New Roman" w:cs="Times New Roman"/>
              </w:rPr>
              <w:br/>
              <w:t>The specific objectives of the study</w:t>
            </w:r>
            <w:r w:rsidR="00006FA5">
              <w:rPr>
                <w:rFonts w:ascii="Times New Roman" w:hAnsi="Times New Roman" w:cs="Times New Roman"/>
              </w:rPr>
              <w:t xml:space="preserve"> program</w:t>
            </w:r>
            <w:r w:rsidRPr="00D500C4">
              <w:rPr>
                <w:rFonts w:ascii="Times New Roman" w:hAnsi="Times New Roman" w:cs="Times New Roman"/>
              </w:rPr>
              <w:t xml:space="preserve"> are:</w:t>
            </w:r>
            <w:r w:rsidRPr="00D500C4">
              <w:rPr>
                <w:rFonts w:ascii="Times New Roman" w:hAnsi="Times New Roman" w:cs="Times New Roman"/>
              </w:rPr>
              <w:br/>
              <w:t>1. Incentiv</w:t>
            </w:r>
            <w:r w:rsidR="009F7368">
              <w:rPr>
                <w:rFonts w:ascii="Times New Roman" w:hAnsi="Times New Roman" w:cs="Times New Roman"/>
              </w:rPr>
              <w:t>e, interdisciplinary education</w:t>
            </w:r>
            <w:r w:rsidRPr="00D500C4">
              <w:rPr>
                <w:rFonts w:ascii="Times New Roman" w:hAnsi="Times New Roman" w:cs="Times New Roman"/>
              </w:rPr>
              <w:t>, which combines ecological / biological and classical engineering discipline</w:t>
            </w:r>
            <w:r w:rsidR="009F7368">
              <w:rPr>
                <w:rFonts w:ascii="Times New Roman" w:hAnsi="Times New Roman" w:cs="Times New Roman"/>
              </w:rPr>
              <w:t>s</w:t>
            </w:r>
            <w:r w:rsidRPr="00D500C4">
              <w:rPr>
                <w:rFonts w:ascii="Times New Roman" w:hAnsi="Times New Roman" w:cs="Times New Roman"/>
              </w:rPr>
              <w:t>;</w:t>
            </w:r>
            <w:r w:rsidRPr="00D500C4">
              <w:rPr>
                <w:rFonts w:ascii="Times New Roman" w:hAnsi="Times New Roman" w:cs="Times New Roman"/>
              </w:rPr>
              <w:br/>
              <w:t>2. Understanding</w:t>
            </w:r>
            <w:r w:rsidR="00583B64">
              <w:rPr>
                <w:rFonts w:ascii="Times New Roman" w:hAnsi="Times New Roman" w:cs="Times New Roman"/>
              </w:rPr>
              <w:t xml:space="preserve"> of</w:t>
            </w:r>
            <w:r w:rsidRPr="00D500C4">
              <w:rPr>
                <w:rFonts w:ascii="Times New Roman" w:hAnsi="Times New Roman" w:cs="Times New Roman"/>
              </w:rPr>
              <w:t xml:space="preserve"> the basic principles of engineering and science;</w:t>
            </w:r>
            <w:r w:rsidRPr="00D500C4">
              <w:rPr>
                <w:rFonts w:ascii="Times New Roman" w:hAnsi="Times New Roman" w:cs="Times New Roman"/>
              </w:rPr>
              <w:br/>
              <w:t>3. Understan</w:t>
            </w:r>
            <w:r w:rsidR="00C04813">
              <w:rPr>
                <w:rFonts w:ascii="Times New Roman" w:hAnsi="Times New Roman" w:cs="Times New Roman"/>
              </w:rPr>
              <w:t xml:space="preserve">ding the factors that affect </w:t>
            </w:r>
            <w:r w:rsidR="00C04813" w:rsidRPr="00D500C4">
              <w:rPr>
                <w:rFonts w:ascii="Times New Roman" w:hAnsi="Times New Roman" w:cs="Times New Roman"/>
              </w:rPr>
              <w:t>design</w:t>
            </w:r>
            <w:r w:rsidRPr="00D500C4">
              <w:rPr>
                <w:rFonts w:ascii="Times New Roman" w:hAnsi="Times New Roman" w:cs="Times New Roman"/>
              </w:rPr>
              <w:t xml:space="preserve"> systems and decision-making, such as resource constraints, </w:t>
            </w:r>
            <w:r w:rsidR="00C04813" w:rsidRPr="00D500C4">
              <w:rPr>
                <w:rFonts w:ascii="Times New Roman" w:hAnsi="Times New Roman" w:cs="Times New Roman"/>
              </w:rPr>
              <w:t xml:space="preserve">system </w:t>
            </w:r>
            <w:r w:rsidRPr="00D500C4">
              <w:rPr>
                <w:rFonts w:ascii="Times New Roman" w:hAnsi="Times New Roman" w:cs="Times New Roman"/>
              </w:rPr>
              <w:t>constraints and recognition of engineering problem</w:t>
            </w:r>
            <w:r w:rsidR="00401192">
              <w:rPr>
                <w:rFonts w:ascii="Times New Roman" w:hAnsi="Times New Roman" w:cs="Times New Roman"/>
              </w:rPr>
              <w:t>s to be solved;</w:t>
            </w:r>
            <w:r w:rsidR="00401192">
              <w:rPr>
                <w:rFonts w:ascii="Times New Roman" w:hAnsi="Times New Roman" w:cs="Times New Roman"/>
              </w:rPr>
              <w:br/>
              <w:t xml:space="preserve">4. The training of </w:t>
            </w:r>
            <w:r w:rsidR="00FF3DBA">
              <w:rPr>
                <w:rFonts w:ascii="Times New Roman" w:hAnsi="Times New Roman" w:cs="Times New Roman"/>
              </w:rPr>
              <w:t>highly qualified experts</w:t>
            </w:r>
            <w:r w:rsidR="00401192">
              <w:rPr>
                <w:rFonts w:ascii="Times New Roman" w:hAnsi="Times New Roman" w:cs="Times New Roman"/>
              </w:rPr>
              <w:t xml:space="preserve"> who will be able to affect </w:t>
            </w:r>
            <w:r w:rsidRPr="00D500C4">
              <w:rPr>
                <w:rFonts w:ascii="Times New Roman" w:hAnsi="Times New Roman" w:cs="Times New Roman"/>
              </w:rPr>
              <w:t>application of ecological principles in engineering jobs in the economic sectors (water management,</w:t>
            </w:r>
            <w:r w:rsidR="00401192">
              <w:rPr>
                <w:rFonts w:ascii="Times New Roman" w:hAnsi="Times New Roman" w:cs="Times New Roman"/>
              </w:rPr>
              <w:t xml:space="preserve"> forestry, agriculture), both if</w:t>
            </w:r>
            <w:r w:rsidRPr="00D500C4">
              <w:rPr>
                <w:rFonts w:ascii="Times New Roman" w:hAnsi="Times New Roman" w:cs="Times New Roman"/>
              </w:rPr>
              <w:t xml:space="preserve"> they work in organization</w:t>
            </w:r>
            <w:r w:rsidR="00401192">
              <w:rPr>
                <w:rFonts w:ascii="Times New Roman" w:hAnsi="Times New Roman" w:cs="Times New Roman"/>
              </w:rPr>
              <w:t>s that manage natural resources and</w:t>
            </w:r>
            <w:r w:rsidRPr="00D500C4">
              <w:rPr>
                <w:rFonts w:ascii="Times New Roman" w:hAnsi="Times New Roman" w:cs="Times New Roman"/>
              </w:rPr>
              <w:t xml:space="preserve"> companies that provide consulting servic</w:t>
            </w:r>
            <w:r w:rsidR="0017139F">
              <w:rPr>
                <w:rFonts w:ascii="Times New Roman" w:hAnsi="Times New Roman" w:cs="Times New Roman"/>
              </w:rPr>
              <w:t>es in the field of ecological engineering</w:t>
            </w:r>
            <w:r w:rsidRPr="00D500C4">
              <w:rPr>
                <w:rFonts w:ascii="Times New Roman" w:hAnsi="Times New Roman" w:cs="Times New Roman"/>
              </w:rPr>
              <w:t xml:space="preserve"> or government agencies.</w:t>
            </w:r>
          </w:p>
          <w:p w:rsidR="00C05B2F" w:rsidRDefault="00C05B2F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64339" w:rsidRPr="00764339" w:rsidRDefault="00764339" w:rsidP="007F2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4339">
              <w:rPr>
                <w:rFonts w:ascii="Times New Roman" w:hAnsi="Times New Roman" w:cs="Times New Roman"/>
                <w:b/>
              </w:rPr>
              <w:t>Strategy</w:t>
            </w:r>
            <w:r w:rsidRPr="00764339">
              <w:rPr>
                <w:rFonts w:ascii="Times New Roman" w:hAnsi="Times New Roman" w:cs="Times New Roman"/>
              </w:rPr>
              <w:br/>
              <w:t>Commitment</w:t>
            </w:r>
            <w:r>
              <w:rPr>
                <w:rFonts w:ascii="Times New Roman" w:hAnsi="Times New Roman" w:cs="Times New Roman"/>
              </w:rPr>
              <w:t xml:space="preserve"> to young people eager to learn and</w:t>
            </w:r>
            <w:r w:rsidRPr="00764339">
              <w:rPr>
                <w:rFonts w:ascii="Times New Roman" w:hAnsi="Times New Roman" w:cs="Times New Roman"/>
              </w:rPr>
              <w:t xml:space="preserve"> love of nature and kn</w:t>
            </w:r>
            <w:r w:rsidR="007F2E10">
              <w:rPr>
                <w:rFonts w:ascii="Times New Roman" w:hAnsi="Times New Roman" w:cs="Times New Roman"/>
              </w:rPr>
              <w:t xml:space="preserve">owledge in the development of a </w:t>
            </w:r>
            <w:r w:rsidRPr="00764339">
              <w:rPr>
                <w:rFonts w:ascii="Times New Roman" w:hAnsi="Times New Roman" w:cs="Times New Roman"/>
              </w:rPr>
              <w:t xml:space="preserve">society that ensures the </w:t>
            </w:r>
            <w:r>
              <w:rPr>
                <w:rFonts w:ascii="Times New Roman" w:hAnsi="Times New Roman" w:cs="Times New Roman"/>
              </w:rPr>
              <w:t>protection of the environment - bond</w:t>
            </w:r>
            <w:r w:rsidRPr="00764339">
              <w:rPr>
                <w:rFonts w:ascii="Times New Roman" w:hAnsi="Times New Roman" w:cs="Times New Roman"/>
              </w:rPr>
              <w:t xml:space="preserve"> all the people from</w:t>
            </w:r>
            <w:r>
              <w:rPr>
                <w:rFonts w:ascii="Times New Roman" w:hAnsi="Times New Roman" w:cs="Times New Roman"/>
              </w:rPr>
              <w:t xml:space="preserve"> the Department of Ecological</w:t>
            </w:r>
            <w:r w:rsidR="007F2E10">
              <w:rPr>
                <w:rFonts w:ascii="Times New Roman" w:hAnsi="Times New Roman" w:cs="Times New Roman"/>
              </w:rPr>
              <w:t xml:space="preserve"> e</w:t>
            </w:r>
            <w:r w:rsidRPr="00764339">
              <w:rPr>
                <w:rFonts w:ascii="Times New Roman" w:hAnsi="Times New Roman" w:cs="Times New Roman"/>
              </w:rPr>
              <w:t xml:space="preserve">ngineering </w:t>
            </w:r>
            <w:r>
              <w:rPr>
                <w:rFonts w:ascii="Times New Roman" w:hAnsi="Times New Roman" w:cs="Times New Roman"/>
              </w:rPr>
              <w:t xml:space="preserve">for soil </w:t>
            </w:r>
            <w:r w:rsidRPr="00764339">
              <w:rPr>
                <w:rFonts w:ascii="Times New Roman" w:hAnsi="Times New Roman" w:cs="Times New Roman"/>
              </w:rPr>
              <w:t>and water resources</w:t>
            </w:r>
            <w:r>
              <w:rPr>
                <w:rFonts w:ascii="Times New Roman" w:hAnsi="Times New Roman" w:cs="Times New Roman"/>
              </w:rPr>
              <w:t xml:space="preserve"> protection</w:t>
            </w:r>
            <w:r w:rsidRPr="0076433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Ecological</w:t>
            </w:r>
            <w:r w:rsidR="007F2E10">
              <w:rPr>
                <w:rFonts w:ascii="Times New Roman" w:hAnsi="Times New Roman" w:cs="Times New Roman"/>
              </w:rPr>
              <w:t xml:space="preserve"> e</w:t>
            </w:r>
            <w:r w:rsidRPr="00764339">
              <w:rPr>
                <w:rFonts w:ascii="Times New Roman" w:hAnsi="Times New Roman" w:cs="Times New Roman"/>
              </w:rPr>
              <w:t xml:space="preserve">ngineering </w:t>
            </w:r>
            <w:r>
              <w:rPr>
                <w:rFonts w:ascii="Times New Roman" w:hAnsi="Times New Roman" w:cs="Times New Roman"/>
              </w:rPr>
              <w:t xml:space="preserve">for soil </w:t>
            </w:r>
            <w:r w:rsidRPr="00764339">
              <w:rPr>
                <w:rFonts w:ascii="Times New Roman" w:hAnsi="Times New Roman" w:cs="Times New Roman"/>
              </w:rPr>
              <w:t>and water resources</w:t>
            </w:r>
            <w:r>
              <w:rPr>
                <w:rFonts w:ascii="Times New Roman" w:hAnsi="Times New Roman" w:cs="Times New Roman"/>
              </w:rPr>
              <w:t xml:space="preserve"> protection is a study program of</w:t>
            </w:r>
            <w:r w:rsidR="007F2E10">
              <w:rPr>
                <w:rFonts w:ascii="Times New Roman" w:hAnsi="Times New Roman" w:cs="Times New Roman"/>
              </w:rPr>
              <w:t xml:space="preserve"> modern era</w:t>
            </w:r>
            <w:r w:rsidRPr="00764339">
              <w:rPr>
                <w:rFonts w:ascii="Times New Roman" w:hAnsi="Times New Roman" w:cs="Times New Roman"/>
              </w:rPr>
              <w:t xml:space="preserve">, whose further development is of great importance for man and the world. </w:t>
            </w:r>
            <w:r w:rsidR="007F2E10">
              <w:rPr>
                <w:rFonts w:ascii="Times New Roman" w:hAnsi="Times New Roman" w:cs="Times New Roman"/>
              </w:rPr>
              <w:t>This</w:t>
            </w:r>
            <w:r w:rsidR="0007744A">
              <w:rPr>
                <w:rFonts w:ascii="Times New Roman" w:hAnsi="Times New Roman" w:cs="Times New Roman"/>
              </w:rPr>
              <w:t xml:space="preserve"> department</w:t>
            </w:r>
            <w:r w:rsidRPr="00764339">
              <w:rPr>
                <w:rFonts w:ascii="Times New Roman" w:hAnsi="Times New Roman" w:cs="Times New Roman"/>
              </w:rPr>
              <w:t xml:space="preserve"> provides the highest level of knowledge, thanks </w:t>
            </w:r>
            <w:r w:rsidR="00A92167">
              <w:rPr>
                <w:rFonts w:ascii="Times New Roman" w:hAnsi="Times New Roman" w:cs="Times New Roman"/>
              </w:rPr>
              <w:t>to top experts, modern programs and experimental</w:t>
            </w:r>
            <w:r w:rsidRPr="00764339">
              <w:rPr>
                <w:rFonts w:ascii="Times New Roman" w:hAnsi="Times New Roman" w:cs="Times New Roman"/>
              </w:rPr>
              <w:t xml:space="preserve"> field study. </w:t>
            </w:r>
            <w:r w:rsidR="00497632">
              <w:rPr>
                <w:rFonts w:ascii="Times New Roman" w:hAnsi="Times New Roman" w:cs="Times New Roman"/>
              </w:rPr>
              <w:t>By c</w:t>
            </w:r>
            <w:r w:rsidRPr="00764339">
              <w:rPr>
                <w:rFonts w:ascii="Times New Roman" w:hAnsi="Times New Roman" w:cs="Times New Roman"/>
              </w:rPr>
              <w:t>ombining ecology an</w:t>
            </w:r>
            <w:r w:rsidR="007F2E10">
              <w:rPr>
                <w:rFonts w:ascii="Times New Roman" w:hAnsi="Times New Roman" w:cs="Times New Roman"/>
              </w:rPr>
              <w:t>d engin</w:t>
            </w:r>
            <w:r w:rsidR="00285E10">
              <w:rPr>
                <w:rFonts w:ascii="Times New Roman" w:hAnsi="Times New Roman" w:cs="Times New Roman"/>
              </w:rPr>
              <w:t>eering, we</w:t>
            </w:r>
            <w:r w:rsidR="007F2E10">
              <w:rPr>
                <w:rFonts w:ascii="Times New Roman" w:hAnsi="Times New Roman" w:cs="Times New Roman"/>
              </w:rPr>
              <w:t xml:space="preserve"> monitor, design and build</w:t>
            </w:r>
            <w:r w:rsidRPr="00764339">
              <w:rPr>
                <w:rFonts w:ascii="Times New Roman" w:hAnsi="Times New Roman" w:cs="Times New Roman"/>
              </w:rPr>
              <w:t xml:space="preserve"> ecosystem</w:t>
            </w:r>
            <w:r w:rsidR="00497632">
              <w:rPr>
                <w:rFonts w:ascii="Times New Roman" w:hAnsi="Times New Roman" w:cs="Times New Roman"/>
              </w:rPr>
              <w:t>s</w:t>
            </w:r>
            <w:r w:rsidRPr="00764339">
              <w:rPr>
                <w:rFonts w:ascii="Times New Roman" w:hAnsi="Times New Roman" w:cs="Times New Roman"/>
              </w:rPr>
              <w:t>.</w:t>
            </w:r>
            <w:r w:rsidRPr="00764339">
              <w:rPr>
                <w:rFonts w:ascii="Times New Roman" w:hAnsi="Times New Roman" w:cs="Times New Roman"/>
              </w:rPr>
              <w:br/>
            </w:r>
            <w:r w:rsidR="00497632">
              <w:rPr>
                <w:rFonts w:ascii="Times New Roman" w:hAnsi="Times New Roman" w:cs="Times New Roman"/>
              </w:rPr>
              <w:t>We make peace between</w:t>
            </w:r>
            <w:r w:rsidRPr="00764339">
              <w:rPr>
                <w:rFonts w:ascii="Times New Roman" w:hAnsi="Times New Roman" w:cs="Times New Roman"/>
              </w:rPr>
              <w:t xml:space="preserve"> nature and society, analyze and solve problems in the field of </w:t>
            </w:r>
            <w:r w:rsidR="00497632">
              <w:rPr>
                <w:rFonts w:ascii="Times New Roman" w:hAnsi="Times New Roman" w:cs="Times New Roman"/>
              </w:rPr>
              <w:t>management</w:t>
            </w:r>
            <w:r w:rsidR="00497632" w:rsidRPr="00764339">
              <w:rPr>
                <w:rFonts w:ascii="Times New Roman" w:hAnsi="Times New Roman" w:cs="Times New Roman"/>
              </w:rPr>
              <w:t xml:space="preserve"> </w:t>
            </w:r>
            <w:r w:rsidR="00497632">
              <w:rPr>
                <w:rFonts w:ascii="Times New Roman" w:hAnsi="Times New Roman" w:cs="Times New Roman"/>
              </w:rPr>
              <w:t xml:space="preserve">of </w:t>
            </w:r>
            <w:r w:rsidRPr="00764339">
              <w:rPr>
                <w:rFonts w:ascii="Times New Roman" w:hAnsi="Times New Roman" w:cs="Times New Roman"/>
              </w:rPr>
              <w:t>water</w:t>
            </w:r>
            <w:r w:rsidR="00497632">
              <w:rPr>
                <w:rFonts w:ascii="Times New Roman" w:hAnsi="Times New Roman" w:cs="Times New Roman"/>
              </w:rPr>
              <w:t>, soil</w:t>
            </w:r>
            <w:r w:rsidRPr="00764339">
              <w:rPr>
                <w:rFonts w:ascii="Times New Roman" w:hAnsi="Times New Roman" w:cs="Times New Roman"/>
              </w:rPr>
              <w:t>, flora and vegetation. Therefore,</w:t>
            </w:r>
            <w:r w:rsidR="00497632">
              <w:rPr>
                <w:rFonts w:ascii="Times New Roman" w:hAnsi="Times New Roman" w:cs="Times New Roman"/>
              </w:rPr>
              <w:t xml:space="preserve"> the studies of ecological engineering are</w:t>
            </w:r>
            <w:r w:rsidRPr="00764339">
              <w:rPr>
                <w:rFonts w:ascii="Times New Roman" w:hAnsi="Times New Roman" w:cs="Times New Roman"/>
              </w:rPr>
              <w:t xml:space="preserve"> extremely important for social and economic development of Serbia in the 21</w:t>
            </w:r>
            <w:r w:rsidRPr="0049763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64339">
              <w:rPr>
                <w:rFonts w:ascii="Times New Roman" w:hAnsi="Times New Roman" w:cs="Times New Roman"/>
              </w:rPr>
              <w:t xml:space="preserve"> century. This particularly </w:t>
            </w:r>
            <w:r w:rsidR="00497632" w:rsidRPr="00764339">
              <w:rPr>
                <w:rFonts w:ascii="Times New Roman" w:hAnsi="Times New Roman" w:cs="Times New Roman"/>
              </w:rPr>
              <w:t xml:space="preserve">applies </w:t>
            </w:r>
            <w:r w:rsidR="00497632">
              <w:rPr>
                <w:rFonts w:ascii="Times New Roman" w:hAnsi="Times New Roman" w:cs="Times New Roman"/>
              </w:rPr>
              <w:t>to water and soil resources of hilly-mountainous areas, which constitute</w:t>
            </w:r>
            <w:r w:rsidRPr="00764339">
              <w:rPr>
                <w:rFonts w:ascii="Times New Roman" w:hAnsi="Times New Roman" w:cs="Times New Roman"/>
              </w:rPr>
              <w:t xml:space="preserve"> the basis for the production of biologically safe food in an unpolluted natural environment. </w:t>
            </w:r>
            <w:r w:rsidR="00497632">
              <w:rPr>
                <w:rFonts w:ascii="Times New Roman" w:hAnsi="Times New Roman" w:cs="Times New Roman"/>
              </w:rPr>
              <w:t>The importance of ecological</w:t>
            </w:r>
            <w:r w:rsidRPr="00764339">
              <w:rPr>
                <w:rFonts w:ascii="Times New Roman" w:hAnsi="Times New Roman" w:cs="Times New Roman"/>
              </w:rPr>
              <w:t xml:space="preserve"> engineering is reflected in the fact that the protection an</w:t>
            </w:r>
            <w:r w:rsidR="00497632">
              <w:rPr>
                <w:rFonts w:ascii="Times New Roman" w:hAnsi="Times New Roman" w:cs="Times New Roman"/>
              </w:rPr>
              <w:t>d conservation of water and soil</w:t>
            </w:r>
            <w:r w:rsidRPr="00764339">
              <w:rPr>
                <w:rFonts w:ascii="Times New Roman" w:hAnsi="Times New Roman" w:cs="Times New Roman"/>
              </w:rPr>
              <w:t xml:space="preserve"> resources is based on the harmonization of</w:t>
            </w:r>
            <w:r w:rsidR="00497632">
              <w:rPr>
                <w:rFonts w:ascii="Times New Roman" w:hAnsi="Times New Roman" w:cs="Times New Roman"/>
              </w:rPr>
              <w:t xml:space="preserve"> development of agriculture, </w:t>
            </w:r>
            <w:r w:rsidRPr="00764339">
              <w:rPr>
                <w:rFonts w:ascii="Times New Roman" w:hAnsi="Times New Roman" w:cs="Times New Roman"/>
              </w:rPr>
              <w:t>forestry and water management.</w:t>
            </w:r>
            <w:r w:rsidRPr="00764339">
              <w:rPr>
                <w:rFonts w:ascii="Times New Roman" w:hAnsi="Times New Roman" w:cs="Times New Roman"/>
              </w:rPr>
              <w:br/>
            </w:r>
            <w:r w:rsidR="00D003CF">
              <w:rPr>
                <w:rFonts w:ascii="Times New Roman" w:hAnsi="Times New Roman" w:cs="Times New Roman"/>
              </w:rPr>
              <w:t>The Department of ecological e</w:t>
            </w:r>
            <w:r w:rsidR="00D003CF" w:rsidRPr="00764339">
              <w:rPr>
                <w:rFonts w:ascii="Times New Roman" w:hAnsi="Times New Roman" w:cs="Times New Roman"/>
              </w:rPr>
              <w:t xml:space="preserve">ngineering </w:t>
            </w:r>
            <w:r w:rsidR="00D003CF">
              <w:rPr>
                <w:rFonts w:ascii="Times New Roman" w:hAnsi="Times New Roman" w:cs="Times New Roman"/>
              </w:rPr>
              <w:t xml:space="preserve">for soil </w:t>
            </w:r>
            <w:r w:rsidR="00D003CF" w:rsidRPr="00764339">
              <w:rPr>
                <w:rFonts w:ascii="Times New Roman" w:hAnsi="Times New Roman" w:cs="Times New Roman"/>
              </w:rPr>
              <w:t>and water resources</w:t>
            </w:r>
            <w:r w:rsidR="00D003CF">
              <w:rPr>
                <w:rFonts w:ascii="Times New Roman" w:hAnsi="Times New Roman" w:cs="Times New Roman"/>
              </w:rPr>
              <w:t xml:space="preserve"> protection</w:t>
            </w:r>
            <w:r w:rsidRPr="00764339">
              <w:rPr>
                <w:rFonts w:ascii="Times New Roman" w:hAnsi="Times New Roman" w:cs="Times New Roman"/>
              </w:rPr>
              <w:t xml:space="preserve"> </w:t>
            </w:r>
            <w:r w:rsidR="00D003CF" w:rsidRPr="00764339">
              <w:rPr>
                <w:rFonts w:ascii="Times New Roman" w:hAnsi="Times New Roman" w:cs="Times New Roman"/>
              </w:rPr>
              <w:t>provides the prereq</w:t>
            </w:r>
            <w:r w:rsidR="00D003CF">
              <w:rPr>
                <w:rFonts w:ascii="Times New Roman" w:hAnsi="Times New Roman" w:cs="Times New Roman"/>
              </w:rPr>
              <w:t>uisites for the success of its</w:t>
            </w:r>
            <w:r w:rsidR="00D003CF" w:rsidRPr="00764339">
              <w:rPr>
                <w:rFonts w:ascii="Times New Roman" w:hAnsi="Times New Roman" w:cs="Times New Roman"/>
              </w:rPr>
              <w:t xml:space="preserve"> programs of study </w:t>
            </w:r>
            <w:r w:rsidR="00D003CF">
              <w:rPr>
                <w:rFonts w:ascii="Times New Roman" w:hAnsi="Times New Roman" w:cs="Times New Roman"/>
              </w:rPr>
              <w:t xml:space="preserve">through its </w:t>
            </w:r>
            <w:r w:rsidRPr="00764339">
              <w:rPr>
                <w:rFonts w:ascii="Times New Roman" w:hAnsi="Times New Roman" w:cs="Times New Roman"/>
              </w:rPr>
              <w:t xml:space="preserve">cooperative and innovative approach. Priority strategic development activities of the Department in the coming period include: further development and refinement of the study program of undergraduate studies; further development of </w:t>
            </w:r>
            <w:r w:rsidR="00D003CF">
              <w:rPr>
                <w:rFonts w:ascii="Times New Roman" w:hAnsi="Times New Roman" w:cs="Times New Roman"/>
              </w:rPr>
              <w:t xml:space="preserve">the </w:t>
            </w:r>
            <w:r w:rsidRPr="00764339">
              <w:rPr>
                <w:rFonts w:ascii="Times New Roman" w:hAnsi="Times New Roman" w:cs="Times New Roman"/>
              </w:rPr>
              <w:t>master</w:t>
            </w:r>
            <w:r w:rsidR="00C57263">
              <w:rPr>
                <w:rFonts w:ascii="Times New Roman" w:hAnsi="Times New Roman" w:cs="Times New Roman"/>
              </w:rPr>
              <w:t>’s degree</w:t>
            </w:r>
            <w:r w:rsidRPr="00764339">
              <w:rPr>
                <w:rFonts w:ascii="Times New Roman" w:hAnsi="Times New Roman" w:cs="Times New Roman"/>
              </w:rPr>
              <w:t xml:space="preserve"> study program; the development of doctoral </w:t>
            </w:r>
            <w:r w:rsidR="00C05B2F">
              <w:rPr>
                <w:rFonts w:ascii="Times New Roman" w:hAnsi="Times New Roman" w:cs="Times New Roman"/>
              </w:rPr>
              <w:t xml:space="preserve">study </w:t>
            </w:r>
            <w:r w:rsidRPr="00764339">
              <w:rPr>
                <w:rFonts w:ascii="Times New Roman" w:hAnsi="Times New Roman" w:cs="Times New Roman"/>
              </w:rPr>
              <w:t>programs; the development of research programs, vocational training and other education</w:t>
            </w:r>
            <w:r w:rsidR="00C05B2F">
              <w:rPr>
                <w:rFonts w:ascii="Times New Roman" w:hAnsi="Times New Roman" w:cs="Times New Roman"/>
              </w:rPr>
              <w:t>al</w:t>
            </w:r>
            <w:r w:rsidRPr="00764339">
              <w:rPr>
                <w:rFonts w:ascii="Times New Roman" w:hAnsi="Times New Roman" w:cs="Times New Roman"/>
              </w:rPr>
              <w:t xml:space="preserve"> programs;</w:t>
            </w:r>
            <w:r w:rsidR="00C05B2F">
              <w:rPr>
                <w:rFonts w:ascii="Times New Roman" w:hAnsi="Times New Roman" w:cs="Times New Roman"/>
              </w:rPr>
              <w:t xml:space="preserve"> the</w:t>
            </w:r>
            <w:r w:rsidRPr="00764339">
              <w:rPr>
                <w:rFonts w:ascii="Times New Roman" w:hAnsi="Times New Roman" w:cs="Times New Roman"/>
              </w:rPr>
              <w:t xml:space="preserve"> </w:t>
            </w:r>
            <w:r w:rsidR="00C05B2F">
              <w:rPr>
                <w:rFonts w:ascii="Times New Roman" w:hAnsi="Times New Roman" w:cs="Times New Roman"/>
              </w:rPr>
              <w:t>improvement of</w:t>
            </w:r>
            <w:r w:rsidRPr="00764339">
              <w:rPr>
                <w:rFonts w:ascii="Times New Roman" w:hAnsi="Times New Roman" w:cs="Times New Roman"/>
              </w:rPr>
              <w:t xml:space="preserve"> efficiency and accountability; </w:t>
            </w:r>
            <w:r w:rsidR="00C05B2F">
              <w:rPr>
                <w:rFonts w:ascii="Times New Roman" w:hAnsi="Times New Roman" w:cs="Times New Roman"/>
              </w:rPr>
              <w:t xml:space="preserve">the </w:t>
            </w:r>
            <w:r w:rsidRPr="00764339">
              <w:rPr>
                <w:rFonts w:ascii="Times New Roman" w:hAnsi="Times New Roman" w:cs="Times New Roman"/>
              </w:rPr>
              <w:t>promotion and dissemination of results in all of these areas.</w:t>
            </w:r>
          </w:p>
          <w:p w:rsidR="00BA4096" w:rsidRPr="00B87CCD" w:rsidRDefault="00BA4096" w:rsidP="007B3C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BC26C0" w:rsidRPr="00B87CCD" w:rsidRDefault="00C05B2F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Brief history of the department</w:t>
            </w:r>
          </w:p>
        </w:tc>
      </w:tr>
      <w:tr w:rsidR="00D356E2" w:rsidRPr="00B87CCD" w:rsidTr="00CA472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7B3CE7" w:rsidRDefault="00680B6E" w:rsidP="0068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680B6E">
              <w:rPr>
                <w:rFonts w:ascii="Times New Roman" w:hAnsi="Times New Roman" w:cs="Times New Roman"/>
              </w:rPr>
              <w:t>Forestry department of the Faculty of Agricu</w:t>
            </w:r>
            <w:r>
              <w:rPr>
                <w:rFonts w:ascii="Times New Roman" w:hAnsi="Times New Roman" w:cs="Times New Roman"/>
              </w:rPr>
              <w:t>lture in Belgrade was founded on 5</w:t>
            </w:r>
            <w:r w:rsidRPr="00680B6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December </w:t>
            </w:r>
            <w:r w:rsidRPr="00680B6E">
              <w:rPr>
                <w:rFonts w:ascii="Times New Roman" w:hAnsi="Times New Roman" w:cs="Times New Roman"/>
              </w:rPr>
              <w:t xml:space="preserve">1920. </w:t>
            </w:r>
            <w:r>
              <w:rPr>
                <w:rFonts w:ascii="Times New Roman" w:hAnsi="Times New Roman" w:cs="Times New Roman"/>
              </w:rPr>
              <w:t>U</w:t>
            </w:r>
            <w:r w:rsidRPr="00680B6E">
              <w:rPr>
                <w:rFonts w:ascii="Times New Roman" w:hAnsi="Times New Roman" w:cs="Times New Roman"/>
              </w:rPr>
              <w:t xml:space="preserve">ntil 1949 </w:t>
            </w:r>
            <w:r>
              <w:rPr>
                <w:rFonts w:ascii="Times New Roman" w:hAnsi="Times New Roman" w:cs="Times New Roman"/>
              </w:rPr>
              <w:t>there was only one subject</w:t>
            </w:r>
            <w:r w:rsidRPr="00680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entitled "Torrent control</w:t>
            </w:r>
            <w:proofErr w:type="gramStart"/>
            <w:r w:rsidRPr="00680B6E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 xml:space="preserve"> in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curriculum of</w:t>
            </w:r>
            <w:r w:rsidR="00BC424B">
              <w:rPr>
                <w:rFonts w:ascii="Times New Roman" w:hAnsi="Times New Roman" w:cs="Times New Roman"/>
              </w:rPr>
              <w:t xml:space="preserve"> the Department whose</w:t>
            </w:r>
            <w:r w:rsidRPr="00680B6E">
              <w:rPr>
                <w:rFonts w:ascii="Times New Roman" w:hAnsi="Times New Roman" w:cs="Times New Roman"/>
              </w:rPr>
              <w:t xml:space="preserve"> lectures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424B">
              <w:rPr>
                <w:rFonts w:ascii="Times New Roman" w:hAnsi="Times New Roman" w:cs="Times New Roman"/>
              </w:rPr>
              <w:t xml:space="preserve">dealt with 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680B6E">
              <w:rPr>
                <w:rFonts w:ascii="Times New Roman" w:hAnsi="Times New Roman" w:cs="Times New Roman"/>
              </w:rPr>
              <w:t>problems of erosion and torrential flows</w:t>
            </w:r>
            <w:r w:rsidR="008A5C50">
              <w:rPr>
                <w:rFonts w:ascii="Times New Roman" w:hAnsi="Times New Roman" w:cs="Times New Roman"/>
              </w:rPr>
              <w:t>.</w:t>
            </w:r>
            <w:r w:rsidRPr="00680B6E">
              <w:rPr>
                <w:rFonts w:ascii="Times New Roman" w:hAnsi="Times New Roman" w:cs="Times New Roman"/>
              </w:rPr>
              <w:t xml:space="preserve"> According to the curriculum</w:t>
            </w:r>
            <w:r w:rsidR="00BC424B">
              <w:rPr>
                <w:rFonts w:ascii="Times New Roman" w:hAnsi="Times New Roman" w:cs="Times New Roman"/>
              </w:rPr>
              <w:t>,</w:t>
            </w:r>
            <w:r w:rsidRPr="00680B6E">
              <w:rPr>
                <w:rFonts w:ascii="Times New Roman" w:hAnsi="Times New Roman" w:cs="Times New Roman"/>
              </w:rPr>
              <w:t xml:space="preserve"> the subject was in the fourth year of study. During World War II </w:t>
            </w:r>
            <w:r w:rsidR="008A5C50">
              <w:rPr>
                <w:rFonts w:ascii="Times New Roman" w:hAnsi="Times New Roman" w:cs="Times New Roman"/>
              </w:rPr>
              <w:t xml:space="preserve">the </w:t>
            </w:r>
            <w:r w:rsidRPr="00680B6E">
              <w:rPr>
                <w:rFonts w:ascii="Times New Roman" w:hAnsi="Times New Roman" w:cs="Times New Roman"/>
              </w:rPr>
              <w:t>Fa</w:t>
            </w:r>
            <w:r w:rsidR="008A5C50">
              <w:rPr>
                <w:rFonts w:ascii="Times New Roman" w:hAnsi="Times New Roman" w:cs="Times New Roman"/>
              </w:rPr>
              <w:t>culty of Forestry was closed</w:t>
            </w:r>
            <w:r w:rsidRPr="00680B6E">
              <w:rPr>
                <w:rFonts w:ascii="Times New Roman" w:hAnsi="Times New Roman" w:cs="Times New Roman"/>
              </w:rPr>
              <w:t>.</w:t>
            </w:r>
            <w:r w:rsidRPr="00680B6E">
              <w:rPr>
                <w:rFonts w:ascii="Times New Roman" w:hAnsi="Times New Roman" w:cs="Times New Roman"/>
              </w:rPr>
              <w:br/>
              <w:t>After the war teaching</w:t>
            </w:r>
            <w:r w:rsidR="00EE7D1F" w:rsidRPr="00680B6E">
              <w:rPr>
                <w:rFonts w:ascii="Times New Roman" w:hAnsi="Times New Roman" w:cs="Times New Roman"/>
              </w:rPr>
              <w:t xml:space="preserve"> began</w:t>
            </w:r>
            <w:r w:rsidR="00EE7D1F">
              <w:rPr>
                <w:rFonts w:ascii="Times New Roman" w:hAnsi="Times New Roman" w:cs="Times New Roman"/>
              </w:rPr>
              <w:t xml:space="preserve"> in the academic year</w:t>
            </w:r>
            <w:r w:rsidRPr="00680B6E">
              <w:rPr>
                <w:rFonts w:ascii="Times New Roman" w:hAnsi="Times New Roman" w:cs="Times New Roman"/>
              </w:rPr>
              <w:t xml:space="preserve"> 1945/46. </w:t>
            </w:r>
            <w:r w:rsidR="00EE7D1F">
              <w:rPr>
                <w:rFonts w:ascii="Times New Roman" w:hAnsi="Times New Roman" w:cs="Times New Roman"/>
              </w:rPr>
              <w:t>The subject "Torrent control</w:t>
            </w:r>
            <w:proofErr w:type="gramStart"/>
            <w:r w:rsidR="00EE7D1F" w:rsidRPr="00680B6E">
              <w:rPr>
                <w:rFonts w:ascii="Times New Roman" w:hAnsi="Times New Roman" w:cs="Times New Roman"/>
              </w:rPr>
              <w:t xml:space="preserve">" </w:t>
            </w:r>
            <w:r w:rsidR="00EE7D1F">
              <w:rPr>
                <w:rFonts w:ascii="Times New Roman" w:hAnsi="Times New Roman" w:cs="Times New Roman"/>
              </w:rPr>
              <w:t xml:space="preserve"> was</w:t>
            </w:r>
            <w:proofErr w:type="gramEnd"/>
            <w:r w:rsidR="00EE7D1F">
              <w:rPr>
                <w:rFonts w:ascii="Times New Roman" w:hAnsi="Times New Roman" w:cs="Times New Roman"/>
              </w:rPr>
              <w:t xml:space="preserve"> </w:t>
            </w:r>
            <w:r w:rsidRPr="00680B6E">
              <w:rPr>
                <w:rFonts w:ascii="Times New Roman" w:hAnsi="Times New Roman" w:cs="Times New Roman"/>
              </w:rPr>
              <w:t>taught</w:t>
            </w:r>
            <w:r w:rsidR="00EE7D1F">
              <w:rPr>
                <w:rFonts w:ascii="Times New Roman" w:hAnsi="Times New Roman" w:cs="Times New Roman"/>
              </w:rPr>
              <w:t xml:space="preserve"> by </w:t>
            </w:r>
            <w:r w:rsidRPr="00680B6E">
              <w:rPr>
                <w:rFonts w:ascii="Times New Roman" w:hAnsi="Times New Roman" w:cs="Times New Roman"/>
              </w:rPr>
              <w:t xml:space="preserve">prof. Sreten Rosić. </w:t>
            </w:r>
            <w:r w:rsidR="00EE7D1F">
              <w:rPr>
                <w:rFonts w:ascii="Times New Roman" w:hAnsi="Times New Roman" w:cs="Times New Roman"/>
              </w:rPr>
              <w:t xml:space="preserve">In 1949 the </w:t>
            </w:r>
            <w:r w:rsidRPr="00680B6E">
              <w:rPr>
                <w:rFonts w:ascii="Times New Roman" w:hAnsi="Times New Roman" w:cs="Times New Roman"/>
              </w:rPr>
              <w:t xml:space="preserve">Faculty of Forestry separated from the Faculty of Agriculture. </w:t>
            </w:r>
            <w:r w:rsidR="00EE7D1F">
              <w:rPr>
                <w:rFonts w:ascii="Times New Roman" w:hAnsi="Times New Roman" w:cs="Times New Roman"/>
              </w:rPr>
              <w:t xml:space="preserve">Until the academic year </w:t>
            </w:r>
            <w:r w:rsidR="00EE7D1F" w:rsidRPr="00680B6E">
              <w:rPr>
                <w:rFonts w:ascii="Times New Roman" w:hAnsi="Times New Roman" w:cs="Times New Roman"/>
              </w:rPr>
              <w:t>1954/55</w:t>
            </w:r>
            <w:r w:rsidR="00EE7D1F">
              <w:rPr>
                <w:rFonts w:ascii="Times New Roman" w:hAnsi="Times New Roman" w:cs="Times New Roman"/>
              </w:rPr>
              <w:t xml:space="preserve"> the </w:t>
            </w:r>
            <w:r w:rsidR="00EE7D1F" w:rsidRPr="00680B6E">
              <w:rPr>
                <w:rFonts w:ascii="Times New Roman" w:hAnsi="Times New Roman" w:cs="Times New Roman"/>
              </w:rPr>
              <w:t>Fa</w:t>
            </w:r>
            <w:r w:rsidR="00EE7D1F">
              <w:rPr>
                <w:rFonts w:ascii="Times New Roman" w:hAnsi="Times New Roman" w:cs="Times New Roman"/>
              </w:rPr>
              <w:t>culty of Forestry</w:t>
            </w:r>
            <w:r w:rsidRPr="00680B6E">
              <w:rPr>
                <w:rFonts w:ascii="Times New Roman" w:hAnsi="Times New Roman" w:cs="Times New Roman"/>
              </w:rPr>
              <w:t xml:space="preserve"> remained in the same building with the Faculty of Agriculture in Zemun</w:t>
            </w:r>
            <w:r w:rsidR="00EE7D1F">
              <w:rPr>
                <w:rFonts w:ascii="Times New Roman" w:hAnsi="Times New Roman" w:cs="Times New Roman"/>
              </w:rPr>
              <w:t xml:space="preserve">, when </w:t>
            </w:r>
            <w:proofErr w:type="gramStart"/>
            <w:r w:rsidR="00EE7D1F">
              <w:rPr>
                <w:rFonts w:ascii="Times New Roman" w:hAnsi="Times New Roman" w:cs="Times New Roman"/>
              </w:rPr>
              <w:t xml:space="preserve">it </w:t>
            </w:r>
            <w:r w:rsidRPr="00680B6E">
              <w:rPr>
                <w:rFonts w:ascii="Times New Roman" w:hAnsi="Times New Roman" w:cs="Times New Roman"/>
              </w:rPr>
              <w:t xml:space="preserve"> moved</w:t>
            </w:r>
            <w:proofErr w:type="gramEnd"/>
            <w:r w:rsidRPr="00680B6E">
              <w:rPr>
                <w:rFonts w:ascii="Times New Roman" w:hAnsi="Times New Roman" w:cs="Times New Roman"/>
              </w:rPr>
              <w:t xml:space="preserve"> into the building where it is today.</w:t>
            </w:r>
            <w:r w:rsidRPr="00680B6E">
              <w:rPr>
                <w:rFonts w:ascii="Times New Roman" w:hAnsi="Times New Roman" w:cs="Times New Roman"/>
              </w:rPr>
              <w:br/>
            </w:r>
            <w:r w:rsidR="005104F9">
              <w:rPr>
                <w:rFonts w:ascii="Times New Roman" w:hAnsi="Times New Roman" w:cs="Times New Roman"/>
              </w:rPr>
              <w:t>From</w:t>
            </w:r>
            <w:r w:rsidR="00803F1C">
              <w:rPr>
                <w:rFonts w:ascii="Times New Roman" w:hAnsi="Times New Roman" w:cs="Times New Roman"/>
              </w:rPr>
              <w:t xml:space="preserve"> the academic year 1952/53</w:t>
            </w:r>
            <w:r w:rsidRPr="00680B6E">
              <w:rPr>
                <w:rFonts w:ascii="Times New Roman" w:hAnsi="Times New Roman" w:cs="Times New Roman"/>
              </w:rPr>
              <w:t xml:space="preserve"> </w:t>
            </w:r>
            <w:r w:rsidR="009279A6">
              <w:rPr>
                <w:rFonts w:ascii="Times New Roman" w:hAnsi="Times New Roman" w:cs="Times New Roman"/>
              </w:rPr>
              <w:t>the issues</w:t>
            </w:r>
            <w:r w:rsidRPr="00680B6E">
              <w:rPr>
                <w:rFonts w:ascii="Times New Roman" w:hAnsi="Times New Roman" w:cs="Times New Roman"/>
              </w:rPr>
              <w:t xml:space="preserve"> of torrential </w:t>
            </w:r>
            <w:r w:rsidR="005104F9">
              <w:rPr>
                <w:rFonts w:ascii="Times New Roman" w:hAnsi="Times New Roman" w:cs="Times New Roman"/>
              </w:rPr>
              <w:t>flows and erosion control were</w:t>
            </w:r>
            <w:r w:rsidR="009279A6">
              <w:rPr>
                <w:rFonts w:ascii="Times New Roman" w:hAnsi="Times New Roman" w:cs="Times New Roman"/>
              </w:rPr>
              <w:t xml:space="preserve"> studied within the </w:t>
            </w:r>
            <w:proofErr w:type="gramStart"/>
            <w:r w:rsidR="009279A6">
              <w:rPr>
                <w:rFonts w:ascii="Times New Roman" w:hAnsi="Times New Roman" w:cs="Times New Roman"/>
              </w:rPr>
              <w:t xml:space="preserve">subject  </w:t>
            </w:r>
            <w:r w:rsidR="009279A6">
              <w:rPr>
                <w:rFonts w:ascii="Times New Roman" w:hAnsi="Times New Roman" w:cs="Times New Roman"/>
              </w:rPr>
              <w:lastRenderedPageBreak/>
              <w:t>“</w:t>
            </w:r>
            <w:proofErr w:type="gramEnd"/>
            <w:r w:rsidR="009279A6">
              <w:rPr>
                <w:rFonts w:ascii="Times New Roman" w:hAnsi="Times New Roman" w:cs="Times New Roman"/>
              </w:rPr>
              <w:t>Torrent control and protection against erosion" i</w:t>
            </w:r>
            <w:r w:rsidRPr="00680B6E">
              <w:rPr>
                <w:rFonts w:ascii="Times New Roman" w:hAnsi="Times New Roman" w:cs="Times New Roman"/>
              </w:rPr>
              <w:t xml:space="preserve">n the fourth year of study. </w:t>
            </w:r>
            <w:r w:rsidR="009279A6">
              <w:rPr>
                <w:rFonts w:ascii="Times New Roman" w:hAnsi="Times New Roman" w:cs="Times New Roman"/>
              </w:rPr>
              <w:t xml:space="preserve">In 1960, 5 departments were formed at the </w:t>
            </w:r>
            <w:r w:rsidRPr="00680B6E">
              <w:rPr>
                <w:rFonts w:ascii="Times New Roman" w:hAnsi="Times New Roman" w:cs="Times New Roman"/>
              </w:rPr>
              <w:t xml:space="preserve">Faculty of Forestry, including the </w:t>
            </w:r>
            <w:r w:rsidR="00BC748B">
              <w:rPr>
                <w:rFonts w:ascii="Times New Roman" w:hAnsi="Times New Roman" w:cs="Times New Roman"/>
              </w:rPr>
              <w:t>Department of erosion and torrent control</w:t>
            </w:r>
            <w:r w:rsidRPr="00680B6E">
              <w:rPr>
                <w:rFonts w:ascii="Times New Roman" w:hAnsi="Times New Roman" w:cs="Times New Roman"/>
              </w:rPr>
              <w:t xml:space="preserve">. At the </w:t>
            </w:r>
            <w:r w:rsidR="00BC748B">
              <w:rPr>
                <w:rFonts w:ascii="Times New Roman" w:hAnsi="Times New Roman" w:cs="Times New Roman"/>
              </w:rPr>
              <w:t>Department of erosion and torrent co</w:t>
            </w:r>
            <w:r w:rsidR="00DE0457">
              <w:rPr>
                <w:rFonts w:ascii="Times New Roman" w:hAnsi="Times New Roman" w:cs="Times New Roman"/>
              </w:rPr>
              <w:t>n</w:t>
            </w:r>
            <w:r w:rsidR="00BC748B">
              <w:rPr>
                <w:rFonts w:ascii="Times New Roman" w:hAnsi="Times New Roman" w:cs="Times New Roman"/>
              </w:rPr>
              <w:t>trol</w:t>
            </w:r>
            <w:r w:rsidR="00DE0457">
              <w:rPr>
                <w:rFonts w:ascii="Times New Roman" w:hAnsi="Times New Roman" w:cs="Times New Roman"/>
              </w:rPr>
              <w:t xml:space="preserve"> </w:t>
            </w:r>
            <w:r w:rsidR="00BC748B">
              <w:rPr>
                <w:rFonts w:ascii="Times New Roman" w:hAnsi="Times New Roman" w:cs="Times New Roman"/>
              </w:rPr>
              <w:t>the subjects were</w:t>
            </w:r>
            <w:r w:rsidRPr="00680B6E">
              <w:rPr>
                <w:rFonts w:ascii="Times New Roman" w:hAnsi="Times New Roman" w:cs="Times New Roman"/>
              </w:rPr>
              <w:t xml:space="preserve"> arranged in two chairs: the Cha</w:t>
            </w:r>
            <w:r w:rsidR="00F3152D">
              <w:rPr>
                <w:rFonts w:ascii="Times New Roman" w:hAnsi="Times New Roman" w:cs="Times New Roman"/>
              </w:rPr>
              <w:t>ir of erosion and to</w:t>
            </w:r>
            <w:r w:rsidR="00DE0457">
              <w:rPr>
                <w:rFonts w:ascii="Times New Roman" w:hAnsi="Times New Roman" w:cs="Times New Roman"/>
              </w:rPr>
              <w:t>rent control</w:t>
            </w:r>
            <w:r w:rsidRPr="00680B6E">
              <w:rPr>
                <w:rFonts w:ascii="Times New Roman" w:hAnsi="Times New Roman" w:cs="Times New Roman"/>
              </w:rPr>
              <w:t xml:space="preserve"> and </w:t>
            </w:r>
            <w:r w:rsidR="00DE0457">
              <w:rPr>
                <w:rFonts w:ascii="Times New Roman" w:hAnsi="Times New Roman" w:cs="Times New Roman"/>
              </w:rPr>
              <w:t>the Chair of forest amelioration</w:t>
            </w:r>
            <w:r w:rsidR="00F3152D">
              <w:rPr>
                <w:rFonts w:ascii="Times New Roman" w:hAnsi="Times New Roman" w:cs="Times New Roman"/>
              </w:rPr>
              <w:t>s</w:t>
            </w:r>
            <w:r w:rsidRPr="00680B6E">
              <w:rPr>
                <w:rFonts w:ascii="Times New Roman" w:hAnsi="Times New Roman" w:cs="Times New Roman"/>
              </w:rPr>
              <w:t xml:space="preserve">. </w:t>
            </w:r>
            <w:r w:rsidR="00DE0457">
              <w:rPr>
                <w:rFonts w:ascii="Times New Roman" w:hAnsi="Times New Roman" w:cs="Times New Roman"/>
              </w:rPr>
              <w:t>I</w:t>
            </w:r>
            <w:r w:rsidR="00DE0457" w:rsidRPr="00680B6E">
              <w:rPr>
                <w:rFonts w:ascii="Times New Roman" w:hAnsi="Times New Roman" w:cs="Times New Roman"/>
              </w:rPr>
              <w:t xml:space="preserve">n 1961 </w:t>
            </w:r>
            <w:r w:rsidR="00DE0457">
              <w:rPr>
                <w:rFonts w:ascii="Times New Roman" w:hAnsi="Times New Roman" w:cs="Times New Roman"/>
              </w:rPr>
              <w:t>the D</w:t>
            </w:r>
            <w:r w:rsidRPr="00680B6E">
              <w:rPr>
                <w:rFonts w:ascii="Times New Roman" w:hAnsi="Times New Roman" w:cs="Times New Roman"/>
              </w:rPr>
              <w:t xml:space="preserve">epartment changed its name </w:t>
            </w:r>
            <w:r w:rsidR="00DE0457">
              <w:rPr>
                <w:rFonts w:ascii="Times New Roman" w:hAnsi="Times New Roman" w:cs="Times New Roman"/>
              </w:rPr>
              <w:t>to</w:t>
            </w:r>
            <w:r w:rsidRPr="00680B6E">
              <w:rPr>
                <w:rFonts w:ascii="Times New Roman" w:hAnsi="Times New Roman" w:cs="Times New Roman"/>
              </w:rPr>
              <w:t xml:space="preserve"> the Department of erosion</w:t>
            </w:r>
            <w:r w:rsidR="00DE0457">
              <w:rPr>
                <w:rFonts w:ascii="Times New Roman" w:hAnsi="Times New Roman" w:cs="Times New Roman"/>
              </w:rPr>
              <w:t xml:space="preserve"> control </w:t>
            </w:r>
            <w:r w:rsidRPr="00680B6E">
              <w:rPr>
                <w:rFonts w:ascii="Times New Roman" w:hAnsi="Times New Roman" w:cs="Times New Roman"/>
              </w:rPr>
              <w:t xml:space="preserve">and </w:t>
            </w:r>
            <w:r w:rsidR="00DE0457">
              <w:rPr>
                <w:rFonts w:ascii="Times New Roman" w:hAnsi="Times New Roman" w:cs="Times New Roman"/>
              </w:rPr>
              <w:t>amelioration</w:t>
            </w:r>
            <w:r w:rsidR="00F3152D">
              <w:rPr>
                <w:rFonts w:ascii="Times New Roman" w:hAnsi="Times New Roman" w:cs="Times New Roman"/>
              </w:rPr>
              <w:t>s</w:t>
            </w:r>
            <w:r w:rsidR="00DE0457">
              <w:rPr>
                <w:rFonts w:ascii="Times New Roman" w:hAnsi="Times New Roman" w:cs="Times New Roman"/>
              </w:rPr>
              <w:t>.</w:t>
            </w:r>
            <w:r w:rsidRPr="00680B6E">
              <w:rPr>
                <w:rFonts w:ascii="Times New Roman" w:hAnsi="Times New Roman" w:cs="Times New Roman"/>
              </w:rPr>
              <w:br/>
              <w:t xml:space="preserve">The new reorganization </w:t>
            </w:r>
            <w:r w:rsidR="00DE0457">
              <w:rPr>
                <w:rFonts w:ascii="Times New Roman" w:hAnsi="Times New Roman" w:cs="Times New Roman"/>
              </w:rPr>
              <w:t>of the Faculty of Forestry was conducted</w:t>
            </w:r>
            <w:r w:rsidRPr="00680B6E">
              <w:rPr>
                <w:rFonts w:ascii="Times New Roman" w:hAnsi="Times New Roman" w:cs="Times New Roman"/>
              </w:rPr>
              <w:t xml:space="preserve"> in 1973. </w:t>
            </w:r>
            <w:r w:rsidR="00DE0457">
              <w:rPr>
                <w:rFonts w:ascii="Times New Roman" w:hAnsi="Times New Roman" w:cs="Times New Roman"/>
              </w:rPr>
              <w:t>The Departments became</w:t>
            </w:r>
            <w:r w:rsidRPr="00680B6E">
              <w:rPr>
                <w:rFonts w:ascii="Times New Roman" w:hAnsi="Times New Roman" w:cs="Times New Roman"/>
              </w:rPr>
              <w:t xml:space="preserve"> institutes </w:t>
            </w:r>
            <w:r w:rsidR="00DE0457">
              <w:rPr>
                <w:rFonts w:ascii="Times New Roman" w:hAnsi="Times New Roman" w:cs="Times New Roman"/>
              </w:rPr>
              <w:t>and all but forestry</w:t>
            </w:r>
            <w:r w:rsidRPr="00680B6E">
              <w:rPr>
                <w:rFonts w:ascii="Times New Roman" w:hAnsi="Times New Roman" w:cs="Times New Roman"/>
              </w:rPr>
              <w:t xml:space="preserve"> change</w:t>
            </w:r>
            <w:r w:rsidR="00F3152D">
              <w:rPr>
                <w:rFonts w:ascii="Times New Roman" w:hAnsi="Times New Roman" w:cs="Times New Roman"/>
              </w:rPr>
              <w:t>d</w:t>
            </w:r>
            <w:r w:rsidRPr="00680B6E">
              <w:rPr>
                <w:rFonts w:ascii="Times New Roman" w:hAnsi="Times New Roman" w:cs="Times New Roman"/>
              </w:rPr>
              <w:t xml:space="preserve"> the</w:t>
            </w:r>
            <w:r w:rsidR="00DE0457">
              <w:rPr>
                <w:rFonts w:ascii="Times New Roman" w:hAnsi="Times New Roman" w:cs="Times New Roman"/>
              </w:rPr>
              <w:t>ir</w:t>
            </w:r>
            <w:r w:rsidRPr="00680B6E">
              <w:rPr>
                <w:rFonts w:ascii="Times New Roman" w:hAnsi="Times New Roman" w:cs="Times New Roman"/>
              </w:rPr>
              <w:t xml:space="preserve"> name</w:t>
            </w:r>
            <w:r w:rsidR="00DE0457">
              <w:rPr>
                <w:rFonts w:ascii="Times New Roman" w:hAnsi="Times New Roman" w:cs="Times New Roman"/>
              </w:rPr>
              <w:t>s</w:t>
            </w:r>
            <w:r w:rsidRPr="00680B6E">
              <w:rPr>
                <w:rFonts w:ascii="Times New Roman" w:hAnsi="Times New Roman" w:cs="Times New Roman"/>
              </w:rPr>
              <w:t>. The former</w:t>
            </w:r>
            <w:r w:rsidR="00DE0457" w:rsidRPr="00680B6E">
              <w:rPr>
                <w:rFonts w:ascii="Times New Roman" w:hAnsi="Times New Roman" w:cs="Times New Roman"/>
              </w:rPr>
              <w:t xml:space="preserve"> Department of erosion</w:t>
            </w:r>
            <w:r w:rsidR="00DE0457">
              <w:rPr>
                <w:rFonts w:ascii="Times New Roman" w:hAnsi="Times New Roman" w:cs="Times New Roman"/>
              </w:rPr>
              <w:t xml:space="preserve"> control </w:t>
            </w:r>
            <w:r w:rsidR="00DE0457" w:rsidRPr="00680B6E">
              <w:rPr>
                <w:rFonts w:ascii="Times New Roman" w:hAnsi="Times New Roman" w:cs="Times New Roman"/>
              </w:rPr>
              <w:t xml:space="preserve">and </w:t>
            </w:r>
            <w:r w:rsidR="00DE0457">
              <w:rPr>
                <w:rFonts w:ascii="Times New Roman" w:hAnsi="Times New Roman" w:cs="Times New Roman"/>
              </w:rPr>
              <w:t>amelioration</w:t>
            </w:r>
            <w:r w:rsidR="00F3152D">
              <w:rPr>
                <w:rFonts w:ascii="Times New Roman" w:hAnsi="Times New Roman" w:cs="Times New Roman"/>
              </w:rPr>
              <w:t>s</w:t>
            </w:r>
            <w:r w:rsidR="00DE0457">
              <w:rPr>
                <w:rFonts w:ascii="Times New Roman" w:hAnsi="Times New Roman" w:cs="Times New Roman"/>
              </w:rPr>
              <w:t xml:space="preserve"> became </w:t>
            </w:r>
            <w:r w:rsidRPr="00680B6E">
              <w:rPr>
                <w:rFonts w:ascii="Times New Roman" w:hAnsi="Times New Roman" w:cs="Times New Roman"/>
              </w:rPr>
              <w:t xml:space="preserve">the </w:t>
            </w:r>
            <w:r w:rsidR="00DE0457">
              <w:rPr>
                <w:rFonts w:ascii="Times New Roman" w:hAnsi="Times New Roman" w:cs="Times New Roman"/>
              </w:rPr>
              <w:t>Institute for water management of erodible areas</w:t>
            </w:r>
            <w:r w:rsidRPr="00680B6E">
              <w:rPr>
                <w:rFonts w:ascii="Times New Roman" w:hAnsi="Times New Roman" w:cs="Times New Roman"/>
              </w:rPr>
              <w:t>.</w:t>
            </w:r>
            <w:r w:rsidRPr="00680B6E">
              <w:rPr>
                <w:rFonts w:ascii="Times New Roman" w:hAnsi="Times New Roman" w:cs="Times New Roman"/>
              </w:rPr>
              <w:br/>
              <w:t xml:space="preserve">Significant changes in the organization of the Faculty of Forestry took place in 1988. </w:t>
            </w:r>
            <w:r w:rsidR="008C2713">
              <w:rPr>
                <w:rFonts w:ascii="Times New Roman" w:hAnsi="Times New Roman" w:cs="Times New Roman"/>
              </w:rPr>
              <w:t>T</w:t>
            </w:r>
            <w:r w:rsidRPr="00680B6E">
              <w:rPr>
                <w:rFonts w:ascii="Times New Roman" w:hAnsi="Times New Roman" w:cs="Times New Roman"/>
              </w:rPr>
              <w:t xml:space="preserve">he existing institutes </w:t>
            </w:r>
            <w:r w:rsidR="008C2713">
              <w:rPr>
                <w:rFonts w:ascii="Times New Roman" w:hAnsi="Times New Roman" w:cs="Times New Roman"/>
              </w:rPr>
              <w:t>were reorganized into departments and each department represented an</w:t>
            </w:r>
            <w:r w:rsidRPr="00680B6E">
              <w:rPr>
                <w:rFonts w:ascii="Times New Roman" w:hAnsi="Times New Roman" w:cs="Times New Roman"/>
              </w:rPr>
              <w:t xml:space="preserve"> educational profile</w:t>
            </w:r>
            <w:r w:rsidR="008C2713">
              <w:rPr>
                <w:rFonts w:ascii="Times New Roman" w:hAnsi="Times New Roman" w:cs="Times New Roman"/>
              </w:rPr>
              <w:t xml:space="preserve"> of the F</w:t>
            </w:r>
            <w:r w:rsidRPr="00680B6E">
              <w:rPr>
                <w:rFonts w:ascii="Times New Roman" w:hAnsi="Times New Roman" w:cs="Times New Roman"/>
              </w:rPr>
              <w:t>aculty. The De</w:t>
            </w:r>
            <w:r w:rsidR="003275E8">
              <w:rPr>
                <w:rFonts w:ascii="Times New Roman" w:hAnsi="Times New Roman" w:cs="Times New Roman"/>
              </w:rPr>
              <w:t>partment then obtained the name Department for protection against</w:t>
            </w:r>
            <w:r w:rsidRPr="00680B6E">
              <w:rPr>
                <w:rFonts w:ascii="Times New Roman" w:hAnsi="Times New Roman" w:cs="Times New Roman"/>
              </w:rPr>
              <w:t xml:space="preserve"> erosion and</w:t>
            </w:r>
            <w:r w:rsidR="003275E8">
              <w:rPr>
                <w:rFonts w:ascii="Times New Roman" w:hAnsi="Times New Roman" w:cs="Times New Roman"/>
              </w:rPr>
              <w:t xml:space="preserve"> its</w:t>
            </w:r>
            <w:r w:rsidRPr="00680B6E">
              <w:rPr>
                <w:rFonts w:ascii="Times New Roman" w:hAnsi="Times New Roman" w:cs="Times New Roman"/>
              </w:rPr>
              <w:t xml:space="preserve"> graduates </w:t>
            </w:r>
            <w:proofErr w:type="gramStart"/>
            <w:r w:rsidRPr="00680B6E">
              <w:rPr>
                <w:rFonts w:ascii="Times New Roman" w:hAnsi="Times New Roman" w:cs="Times New Roman"/>
              </w:rPr>
              <w:t>receive</w:t>
            </w:r>
            <w:r w:rsidR="003275E8">
              <w:rPr>
                <w:rFonts w:ascii="Times New Roman" w:hAnsi="Times New Roman" w:cs="Times New Roman"/>
              </w:rPr>
              <w:t>d  the</w:t>
            </w:r>
            <w:proofErr w:type="gramEnd"/>
            <w:r w:rsidR="003275E8">
              <w:rPr>
                <w:rFonts w:ascii="Times New Roman" w:hAnsi="Times New Roman" w:cs="Times New Roman"/>
              </w:rPr>
              <w:t xml:space="preserve"> title</w:t>
            </w:r>
            <w:r w:rsidR="00F3152D">
              <w:rPr>
                <w:rFonts w:ascii="Times New Roman" w:hAnsi="Times New Roman" w:cs="Times New Roman"/>
              </w:rPr>
              <w:t xml:space="preserve"> G</w:t>
            </w:r>
            <w:r w:rsidRPr="00680B6E">
              <w:rPr>
                <w:rFonts w:ascii="Times New Roman" w:hAnsi="Times New Roman" w:cs="Times New Roman"/>
              </w:rPr>
              <w:t>raduate fores</w:t>
            </w:r>
            <w:r w:rsidR="003275E8">
              <w:rPr>
                <w:rFonts w:ascii="Times New Roman" w:hAnsi="Times New Roman" w:cs="Times New Roman"/>
              </w:rPr>
              <w:t>try engineer for protection against</w:t>
            </w:r>
            <w:r w:rsidRPr="00680B6E">
              <w:rPr>
                <w:rFonts w:ascii="Times New Roman" w:hAnsi="Times New Roman" w:cs="Times New Roman"/>
              </w:rPr>
              <w:t xml:space="preserve"> erosion. </w:t>
            </w:r>
            <w:r w:rsidR="009C455A">
              <w:rPr>
                <w:rFonts w:ascii="Times New Roman" w:hAnsi="Times New Roman" w:cs="Times New Roman"/>
              </w:rPr>
              <w:t>The work of the Department was</w:t>
            </w:r>
            <w:r w:rsidRPr="00680B6E">
              <w:rPr>
                <w:rFonts w:ascii="Times New Roman" w:hAnsi="Times New Roman" w:cs="Times New Roman"/>
              </w:rPr>
              <w:t xml:space="preserve"> stil</w:t>
            </w:r>
            <w:r w:rsidR="009C455A">
              <w:rPr>
                <w:rFonts w:ascii="Times New Roman" w:hAnsi="Times New Roman" w:cs="Times New Roman"/>
              </w:rPr>
              <w:t>l organized in two chairs</w:t>
            </w:r>
            <w:r w:rsidRPr="00680B6E">
              <w:rPr>
                <w:rFonts w:ascii="Times New Roman" w:hAnsi="Times New Roman" w:cs="Times New Roman"/>
              </w:rPr>
              <w:t xml:space="preserve">: </w:t>
            </w:r>
            <w:r w:rsidR="009C455A">
              <w:rPr>
                <w:rFonts w:ascii="Times New Roman" w:hAnsi="Times New Roman" w:cs="Times New Roman"/>
              </w:rPr>
              <w:t xml:space="preserve">the Chair </w:t>
            </w:r>
            <w:r w:rsidRPr="00680B6E">
              <w:rPr>
                <w:rFonts w:ascii="Times New Roman" w:hAnsi="Times New Roman" w:cs="Times New Roman"/>
              </w:rPr>
              <w:t>of erosion</w:t>
            </w:r>
            <w:r w:rsidR="009C455A">
              <w:rPr>
                <w:rFonts w:ascii="Times New Roman" w:hAnsi="Times New Roman" w:cs="Times New Roman"/>
              </w:rPr>
              <w:t xml:space="preserve"> and torrent control and the Chair of amelioration</w:t>
            </w:r>
            <w:r w:rsidR="00F3152D">
              <w:rPr>
                <w:rFonts w:ascii="Times New Roman" w:hAnsi="Times New Roman" w:cs="Times New Roman"/>
              </w:rPr>
              <w:t>s</w:t>
            </w:r>
            <w:r w:rsidRPr="00680B6E">
              <w:rPr>
                <w:rFonts w:ascii="Times New Roman" w:hAnsi="Times New Roman" w:cs="Times New Roman"/>
              </w:rPr>
              <w:t>.</w:t>
            </w:r>
          </w:p>
          <w:p w:rsidR="000647B1" w:rsidRDefault="000647B1" w:rsidP="00680B6E">
            <w:pPr>
              <w:rPr>
                <w:rFonts w:ascii="Times New Roman" w:hAnsi="Times New Roman" w:cs="Times New Roman"/>
              </w:rPr>
            </w:pPr>
            <w:r w:rsidRPr="000647B1">
              <w:rPr>
                <w:rFonts w:ascii="Times New Roman" w:hAnsi="Times New Roman" w:cs="Times New Roman"/>
              </w:rPr>
              <w:t>Based on the controversial</w:t>
            </w:r>
            <w:r w:rsidR="00991F27">
              <w:rPr>
                <w:rFonts w:ascii="Times New Roman" w:hAnsi="Times New Roman" w:cs="Times New Roman"/>
              </w:rPr>
              <w:t xml:space="preserve"> </w:t>
            </w:r>
            <w:r w:rsidRPr="000647B1">
              <w:rPr>
                <w:rFonts w:ascii="Times New Roman" w:hAnsi="Times New Roman" w:cs="Times New Roman"/>
              </w:rPr>
              <w:t>1998</w:t>
            </w:r>
            <w:r>
              <w:rPr>
                <w:rFonts w:ascii="Times New Roman" w:hAnsi="Times New Roman" w:cs="Times New Roman"/>
              </w:rPr>
              <w:t xml:space="preserve"> Law on Higher Education</w:t>
            </w:r>
            <w:r w:rsidR="003049AC">
              <w:rPr>
                <w:rFonts w:ascii="Times New Roman" w:hAnsi="Times New Roman" w:cs="Times New Roman"/>
              </w:rPr>
              <w:t xml:space="preserve"> a new reorganization of the F</w:t>
            </w:r>
            <w:r w:rsidRPr="000647B1">
              <w:rPr>
                <w:rFonts w:ascii="Times New Roman" w:hAnsi="Times New Roman" w:cs="Times New Roman"/>
              </w:rPr>
              <w:t>aculty</w:t>
            </w:r>
            <w:r>
              <w:rPr>
                <w:rFonts w:ascii="Times New Roman" w:hAnsi="Times New Roman" w:cs="Times New Roman"/>
              </w:rPr>
              <w:t xml:space="preserve"> was conducted</w:t>
            </w:r>
            <w:r w:rsidRPr="000647B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</w:t>
            </w:r>
            <w:r w:rsidRPr="000647B1">
              <w:rPr>
                <w:rFonts w:ascii="Times New Roman" w:hAnsi="Times New Roman" w:cs="Times New Roman"/>
              </w:rPr>
              <w:t>n addition to the existing two</w:t>
            </w:r>
            <w:r>
              <w:rPr>
                <w:rFonts w:ascii="Times New Roman" w:hAnsi="Times New Roman" w:cs="Times New Roman"/>
              </w:rPr>
              <w:t xml:space="preserve"> chairs another chair was formed</w:t>
            </w:r>
            <w:r w:rsidRPr="000647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0647B1">
              <w:rPr>
                <w:rFonts w:ascii="Times New Roman" w:hAnsi="Times New Roman" w:cs="Times New Roman"/>
              </w:rPr>
              <w:t>t the Departmen</w:t>
            </w:r>
            <w:r w:rsidR="00991F27">
              <w:rPr>
                <w:rFonts w:ascii="Times New Roman" w:hAnsi="Times New Roman" w:cs="Times New Roman"/>
              </w:rPr>
              <w:t>t of</w:t>
            </w:r>
            <w:r>
              <w:rPr>
                <w:rFonts w:ascii="Times New Roman" w:hAnsi="Times New Roman" w:cs="Times New Roman"/>
              </w:rPr>
              <w:t xml:space="preserve"> protection against erosion</w:t>
            </w:r>
            <w:r w:rsidR="00991F27">
              <w:rPr>
                <w:rFonts w:ascii="Times New Roman" w:hAnsi="Times New Roman" w:cs="Times New Roman"/>
              </w:rPr>
              <w:t>: the Chair</w:t>
            </w:r>
            <w:r w:rsidRPr="000647B1">
              <w:rPr>
                <w:rFonts w:ascii="Times New Roman" w:hAnsi="Times New Roman" w:cs="Times New Roman"/>
              </w:rPr>
              <w:t xml:space="preserve"> of Geotechnical erosion. </w:t>
            </w:r>
            <w:r w:rsidR="00991F27">
              <w:rPr>
                <w:rFonts w:ascii="Times New Roman" w:hAnsi="Times New Roman" w:cs="Times New Roman"/>
              </w:rPr>
              <w:t>The subjects</w:t>
            </w:r>
            <w:r w:rsidRPr="000647B1">
              <w:rPr>
                <w:rFonts w:ascii="Times New Roman" w:hAnsi="Times New Roman" w:cs="Times New Roman"/>
              </w:rPr>
              <w:t xml:space="preserve"> Fundamenta</w:t>
            </w:r>
            <w:r w:rsidR="00991F27">
              <w:rPr>
                <w:rFonts w:ascii="Times New Roman" w:hAnsi="Times New Roman" w:cs="Times New Roman"/>
              </w:rPr>
              <w:t>ls of geotechnics in torrent control</w:t>
            </w:r>
            <w:r w:rsidRPr="000647B1">
              <w:rPr>
                <w:rFonts w:ascii="Times New Roman" w:hAnsi="Times New Roman" w:cs="Times New Roman"/>
              </w:rPr>
              <w:t>, Hydrogeology with</w:t>
            </w:r>
            <w:r w:rsidR="003049AC">
              <w:rPr>
                <w:rFonts w:ascii="Times New Roman" w:hAnsi="Times New Roman" w:cs="Times New Roman"/>
              </w:rPr>
              <w:t xml:space="preserve"> geomorphology, Hydrology with </w:t>
            </w:r>
            <w:r w:rsidRPr="000647B1">
              <w:rPr>
                <w:rFonts w:ascii="Times New Roman" w:hAnsi="Times New Roman" w:cs="Times New Roman"/>
              </w:rPr>
              <w:t xml:space="preserve">hydraulics </w:t>
            </w:r>
            <w:r w:rsidR="003049AC">
              <w:rPr>
                <w:rFonts w:ascii="Times New Roman" w:hAnsi="Times New Roman" w:cs="Times New Roman"/>
              </w:rPr>
              <w:t xml:space="preserve">and Organization of </w:t>
            </w:r>
            <w:r w:rsidRPr="000647B1">
              <w:rPr>
                <w:rFonts w:ascii="Times New Roman" w:hAnsi="Times New Roman" w:cs="Times New Roman"/>
              </w:rPr>
              <w:t>construction and mechanization</w:t>
            </w:r>
            <w:r w:rsidR="003049AC">
              <w:rPr>
                <w:rFonts w:ascii="Times New Roman" w:hAnsi="Times New Roman" w:cs="Times New Roman"/>
              </w:rPr>
              <w:t xml:space="preserve"> of control works become subjects of this new chair</w:t>
            </w:r>
            <w:r w:rsidRPr="000647B1">
              <w:rPr>
                <w:rFonts w:ascii="Times New Roman" w:hAnsi="Times New Roman" w:cs="Times New Roman"/>
              </w:rPr>
              <w:t xml:space="preserve">. </w:t>
            </w:r>
            <w:r w:rsidR="00EA37CA">
              <w:rPr>
                <w:rFonts w:ascii="Times New Roman" w:hAnsi="Times New Roman" w:cs="Times New Roman"/>
              </w:rPr>
              <w:t>Then formed Chair</w:t>
            </w:r>
            <w:r w:rsidR="00F3152D">
              <w:rPr>
                <w:rFonts w:ascii="Times New Roman" w:hAnsi="Times New Roman" w:cs="Times New Roman"/>
              </w:rPr>
              <w:t xml:space="preserve"> of Geotechnical erosion </w:t>
            </w:r>
            <w:r w:rsidR="00433CD6">
              <w:rPr>
                <w:rFonts w:ascii="Times New Roman" w:hAnsi="Times New Roman" w:cs="Times New Roman"/>
              </w:rPr>
              <w:t>was</w:t>
            </w:r>
            <w:r w:rsidRPr="000647B1">
              <w:rPr>
                <w:rFonts w:ascii="Times New Roman" w:hAnsi="Times New Roman" w:cs="Times New Roman"/>
              </w:rPr>
              <w:t xml:space="preserve"> now part of the Department, with the change that occurred in 2000, whe</w:t>
            </w:r>
            <w:r w:rsidR="00433CD6">
              <w:rPr>
                <w:rFonts w:ascii="Times New Roman" w:hAnsi="Times New Roman" w:cs="Times New Roman"/>
              </w:rPr>
              <w:t>n the subjects of this chair Hydraulics with</w:t>
            </w:r>
            <w:r w:rsidRPr="000647B1">
              <w:rPr>
                <w:rFonts w:ascii="Times New Roman" w:hAnsi="Times New Roman" w:cs="Times New Roman"/>
              </w:rPr>
              <w:t xml:space="preserve"> hydrology</w:t>
            </w:r>
            <w:proofErr w:type="gramStart"/>
            <w:r w:rsidR="00433CD6">
              <w:rPr>
                <w:rFonts w:ascii="Times New Roman" w:hAnsi="Times New Roman" w:cs="Times New Roman"/>
              </w:rPr>
              <w:t xml:space="preserve">, </w:t>
            </w:r>
            <w:r w:rsidRPr="000647B1">
              <w:rPr>
                <w:rFonts w:ascii="Times New Roman" w:hAnsi="Times New Roman" w:cs="Times New Roman"/>
              </w:rPr>
              <w:t xml:space="preserve"> Organization</w:t>
            </w:r>
            <w:proofErr w:type="gramEnd"/>
            <w:r w:rsidRPr="000647B1">
              <w:rPr>
                <w:rFonts w:ascii="Times New Roman" w:hAnsi="Times New Roman" w:cs="Times New Roman"/>
              </w:rPr>
              <w:t xml:space="preserve"> of construction </w:t>
            </w:r>
            <w:r w:rsidR="00433CD6">
              <w:rPr>
                <w:rFonts w:ascii="Times New Roman" w:hAnsi="Times New Roman" w:cs="Times New Roman"/>
              </w:rPr>
              <w:t>and machinery in erosion</w:t>
            </w:r>
            <w:r w:rsidRPr="000647B1">
              <w:rPr>
                <w:rFonts w:ascii="Times New Roman" w:hAnsi="Times New Roman" w:cs="Times New Roman"/>
              </w:rPr>
              <w:t xml:space="preserve"> control works </w:t>
            </w:r>
            <w:r w:rsidR="00433CD6">
              <w:rPr>
                <w:rFonts w:ascii="Times New Roman" w:hAnsi="Times New Roman" w:cs="Times New Roman"/>
              </w:rPr>
              <w:t xml:space="preserve">once again became subjects of the Chair of torrent </w:t>
            </w:r>
            <w:r w:rsidRPr="000647B1">
              <w:rPr>
                <w:rFonts w:ascii="Times New Roman" w:hAnsi="Times New Roman" w:cs="Times New Roman"/>
              </w:rPr>
              <w:t>and erosion</w:t>
            </w:r>
            <w:r w:rsidR="00433CD6">
              <w:rPr>
                <w:rFonts w:ascii="Times New Roman" w:hAnsi="Times New Roman" w:cs="Times New Roman"/>
              </w:rPr>
              <w:t xml:space="preserve"> control</w:t>
            </w:r>
            <w:r w:rsidRPr="000647B1">
              <w:rPr>
                <w:rFonts w:ascii="Times New Roman" w:hAnsi="Times New Roman" w:cs="Times New Roman"/>
              </w:rPr>
              <w:t xml:space="preserve">. </w:t>
            </w:r>
            <w:r w:rsidR="007A7AAA">
              <w:rPr>
                <w:rFonts w:ascii="Times New Roman" w:hAnsi="Times New Roman" w:cs="Times New Roman"/>
              </w:rPr>
              <w:t>The subject</w:t>
            </w:r>
            <w:r w:rsidRPr="000647B1">
              <w:rPr>
                <w:rFonts w:ascii="Times New Roman" w:hAnsi="Times New Roman" w:cs="Times New Roman"/>
              </w:rPr>
              <w:t xml:space="preserve"> Materials in erosion control works </w:t>
            </w:r>
            <w:r w:rsidR="007A7AAA" w:rsidRPr="000647B1">
              <w:rPr>
                <w:rFonts w:ascii="Times New Roman" w:hAnsi="Times New Roman" w:cs="Times New Roman"/>
              </w:rPr>
              <w:t>was transferred</w:t>
            </w:r>
            <w:r w:rsidR="007A7AAA">
              <w:rPr>
                <w:rFonts w:ascii="Times New Roman" w:hAnsi="Times New Roman" w:cs="Times New Roman"/>
              </w:rPr>
              <w:t xml:space="preserve"> from</w:t>
            </w:r>
            <w:r w:rsidR="007A7AAA" w:rsidRPr="000647B1">
              <w:rPr>
                <w:rFonts w:ascii="Times New Roman" w:hAnsi="Times New Roman" w:cs="Times New Roman"/>
              </w:rPr>
              <w:t xml:space="preserve"> </w:t>
            </w:r>
            <w:r w:rsidR="007A7AAA">
              <w:rPr>
                <w:rFonts w:ascii="Times New Roman" w:hAnsi="Times New Roman" w:cs="Times New Roman"/>
              </w:rPr>
              <w:t xml:space="preserve">the Chair of torrent </w:t>
            </w:r>
            <w:r w:rsidR="007A7AAA" w:rsidRPr="000647B1">
              <w:rPr>
                <w:rFonts w:ascii="Times New Roman" w:hAnsi="Times New Roman" w:cs="Times New Roman"/>
              </w:rPr>
              <w:t>and erosion</w:t>
            </w:r>
            <w:r w:rsidR="007A7AAA">
              <w:rPr>
                <w:rFonts w:ascii="Times New Roman" w:hAnsi="Times New Roman" w:cs="Times New Roman"/>
              </w:rPr>
              <w:t xml:space="preserve"> control</w:t>
            </w:r>
            <w:r w:rsidR="007A7AAA" w:rsidRPr="000647B1">
              <w:rPr>
                <w:rFonts w:ascii="Times New Roman" w:hAnsi="Times New Roman" w:cs="Times New Roman"/>
              </w:rPr>
              <w:t xml:space="preserve"> </w:t>
            </w:r>
            <w:r w:rsidR="007A7AAA">
              <w:rPr>
                <w:rFonts w:ascii="Times New Roman" w:hAnsi="Times New Roman" w:cs="Times New Roman"/>
              </w:rPr>
              <w:t xml:space="preserve">to the Chair of </w:t>
            </w:r>
            <w:r w:rsidRPr="000647B1">
              <w:rPr>
                <w:rFonts w:ascii="Times New Roman" w:hAnsi="Times New Roman" w:cs="Times New Roman"/>
              </w:rPr>
              <w:t>Geotechnical erosion.</w:t>
            </w:r>
          </w:p>
          <w:p w:rsidR="007A7AAA" w:rsidRDefault="000647B1" w:rsidP="00680B6E">
            <w:pPr>
              <w:rPr>
                <w:rFonts w:ascii="Times New Roman" w:hAnsi="Times New Roman" w:cs="Times New Roman"/>
              </w:rPr>
            </w:pPr>
            <w:r w:rsidRPr="000647B1">
              <w:rPr>
                <w:rFonts w:ascii="Times New Roman" w:hAnsi="Times New Roman" w:cs="Times New Roman"/>
              </w:rPr>
              <w:t>After the adoption of the</w:t>
            </w:r>
            <w:r w:rsidR="007A7AAA" w:rsidRPr="000647B1">
              <w:rPr>
                <w:rFonts w:ascii="Times New Roman" w:hAnsi="Times New Roman" w:cs="Times New Roman"/>
              </w:rPr>
              <w:t xml:space="preserve"> 2005 </w:t>
            </w:r>
            <w:r w:rsidR="007A7AAA">
              <w:rPr>
                <w:rFonts w:ascii="Times New Roman" w:hAnsi="Times New Roman" w:cs="Times New Roman"/>
              </w:rPr>
              <w:t xml:space="preserve">Law on Higher Education the Faculty adopted amendments to the Statute </w:t>
            </w:r>
            <w:r w:rsidRPr="000647B1">
              <w:rPr>
                <w:rFonts w:ascii="Times New Roman" w:hAnsi="Times New Roman" w:cs="Times New Roman"/>
              </w:rPr>
              <w:t>and new curricu</w:t>
            </w:r>
            <w:r w:rsidR="007A7AAA">
              <w:rPr>
                <w:rFonts w:ascii="Times New Roman" w:hAnsi="Times New Roman" w:cs="Times New Roman"/>
              </w:rPr>
              <w:t>la for all educational profiles</w:t>
            </w:r>
            <w:r w:rsidRPr="000647B1">
              <w:rPr>
                <w:rFonts w:ascii="Times New Roman" w:hAnsi="Times New Roman" w:cs="Times New Roman"/>
              </w:rPr>
              <w:t xml:space="preserve"> based on the principles of the Bologna Declar</w:t>
            </w:r>
            <w:r w:rsidR="002E33D7">
              <w:rPr>
                <w:rFonts w:ascii="Times New Roman" w:hAnsi="Times New Roman" w:cs="Times New Roman"/>
              </w:rPr>
              <w:t xml:space="preserve">ation. One significant change was the new name of </w:t>
            </w:r>
            <w:r w:rsidR="007A7AAA">
              <w:rPr>
                <w:rFonts w:ascii="Times New Roman" w:hAnsi="Times New Roman" w:cs="Times New Roman"/>
              </w:rPr>
              <w:t>the Department, which remained</w:t>
            </w:r>
            <w:r w:rsidRPr="000647B1">
              <w:rPr>
                <w:rFonts w:ascii="Times New Roman" w:hAnsi="Times New Roman" w:cs="Times New Roman"/>
              </w:rPr>
              <w:t xml:space="preserve"> to date </w:t>
            </w:r>
            <w:r w:rsidR="007A7AAA">
              <w:rPr>
                <w:rFonts w:ascii="Times New Roman" w:hAnsi="Times New Roman" w:cs="Times New Roman"/>
              </w:rPr>
              <w:t>–</w:t>
            </w:r>
            <w:r w:rsidRPr="000647B1">
              <w:rPr>
                <w:rFonts w:ascii="Times New Roman" w:hAnsi="Times New Roman" w:cs="Times New Roman"/>
              </w:rPr>
              <w:t xml:space="preserve"> </w:t>
            </w:r>
            <w:r w:rsidR="007A7AAA">
              <w:rPr>
                <w:rFonts w:ascii="Times New Roman" w:hAnsi="Times New Roman" w:cs="Times New Roman"/>
              </w:rPr>
              <w:t xml:space="preserve">the </w:t>
            </w:r>
            <w:r w:rsidRPr="000647B1">
              <w:rPr>
                <w:rFonts w:ascii="Times New Roman" w:hAnsi="Times New Roman" w:cs="Times New Roman"/>
              </w:rPr>
              <w:t xml:space="preserve">Department of </w:t>
            </w:r>
            <w:r w:rsidR="007A7AAA">
              <w:rPr>
                <w:rFonts w:ascii="Times New Roman" w:hAnsi="Times New Roman" w:cs="Times New Roman"/>
              </w:rPr>
              <w:t>Ecological e</w:t>
            </w:r>
            <w:r w:rsidR="007A7AAA" w:rsidRPr="00D500C4">
              <w:rPr>
                <w:rFonts w:ascii="Times New Roman" w:hAnsi="Times New Roman" w:cs="Times New Roman"/>
              </w:rPr>
              <w:t>ngin</w:t>
            </w:r>
            <w:r w:rsidR="007A7AAA">
              <w:rPr>
                <w:rFonts w:ascii="Times New Roman" w:hAnsi="Times New Roman" w:cs="Times New Roman"/>
              </w:rPr>
              <w:t>eering for soil and water</w:t>
            </w:r>
            <w:r w:rsidR="007A7AAA" w:rsidRPr="00D500C4">
              <w:rPr>
                <w:rFonts w:ascii="Times New Roman" w:hAnsi="Times New Roman" w:cs="Times New Roman"/>
              </w:rPr>
              <w:t xml:space="preserve"> resources </w:t>
            </w:r>
            <w:r w:rsidR="007A7AAA">
              <w:rPr>
                <w:rFonts w:ascii="Times New Roman" w:hAnsi="Times New Roman" w:cs="Times New Roman"/>
              </w:rPr>
              <w:t xml:space="preserve">protection. </w:t>
            </w:r>
            <w:r w:rsidR="0067621B">
              <w:rPr>
                <w:rFonts w:ascii="Times New Roman" w:hAnsi="Times New Roman" w:cs="Times New Roman"/>
              </w:rPr>
              <w:t>The name of the Department was</w:t>
            </w:r>
            <w:r w:rsidRPr="000647B1">
              <w:rPr>
                <w:rFonts w:ascii="Times New Roman" w:hAnsi="Times New Roman" w:cs="Times New Roman"/>
              </w:rPr>
              <w:t xml:space="preserve"> derived from the name of the study program of undergraduate studies and master studies. </w:t>
            </w:r>
            <w:r w:rsidR="009F7EC1">
              <w:rPr>
                <w:rFonts w:ascii="Times New Roman" w:hAnsi="Times New Roman" w:cs="Times New Roman"/>
              </w:rPr>
              <w:t>Elective subjects were introduced to</w:t>
            </w:r>
            <w:r w:rsidRPr="000647B1">
              <w:rPr>
                <w:rFonts w:ascii="Times New Roman" w:hAnsi="Times New Roman" w:cs="Times New Roman"/>
              </w:rPr>
              <w:t xml:space="preserve"> all years</w:t>
            </w:r>
            <w:r w:rsidR="009F7EC1">
              <w:rPr>
                <w:rFonts w:ascii="Times New Roman" w:hAnsi="Times New Roman" w:cs="Times New Roman"/>
              </w:rPr>
              <w:t xml:space="preserve"> of study</w:t>
            </w:r>
            <w:r w:rsidRPr="000647B1">
              <w:rPr>
                <w:rFonts w:ascii="Times New Roman" w:hAnsi="Times New Roman" w:cs="Times New Roman"/>
              </w:rPr>
              <w:t xml:space="preserve">. </w:t>
            </w:r>
            <w:r w:rsidR="00E918CA">
              <w:rPr>
                <w:rFonts w:ascii="Times New Roman" w:hAnsi="Times New Roman" w:cs="Times New Roman"/>
              </w:rPr>
              <w:t>The s</w:t>
            </w:r>
            <w:r w:rsidRPr="000647B1">
              <w:rPr>
                <w:rFonts w:ascii="Times New Roman" w:hAnsi="Times New Roman" w:cs="Times New Roman"/>
              </w:rPr>
              <w:t>tudy program of un</w:t>
            </w:r>
            <w:r w:rsidR="00E918CA">
              <w:rPr>
                <w:rFonts w:ascii="Times New Roman" w:hAnsi="Times New Roman" w:cs="Times New Roman"/>
              </w:rPr>
              <w:t xml:space="preserve">dergraduate studies Ecological engineering for soil </w:t>
            </w:r>
            <w:r w:rsidRPr="000647B1">
              <w:rPr>
                <w:rFonts w:ascii="Times New Roman" w:hAnsi="Times New Roman" w:cs="Times New Roman"/>
              </w:rPr>
              <w:t>and water resources</w:t>
            </w:r>
            <w:r w:rsidR="00E918CA">
              <w:rPr>
                <w:rFonts w:ascii="Times New Roman" w:hAnsi="Times New Roman" w:cs="Times New Roman"/>
              </w:rPr>
              <w:t xml:space="preserve"> protection</w:t>
            </w:r>
            <w:r w:rsidRPr="000647B1">
              <w:rPr>
                <w:rFonts w:ascii="Times New Roman" w:hAnsi="Times New Roman" w:cs="Times New Roman"/>
              </w:rPr>
              <w:t xml:space="preserve"> was first accredited in 2009. </w:t>
            </w:r>
            <w:r w:rsidR="00E918CA">
              <w:rPr>
                <w:rFonts w:ascii="Times New Roman" w:hAnsi="Times New Roman" w:cs="Times New Roman"/>
              </w:rPr>
              <w:t xml:space="preserve">The study </w:t>
            </w:r>
            <w:r w:rsidRPr="000647B1">
              <w:rPr>
                <w:rFonts w:ascii="Times New Roman" w:hAnsi="Times New Roman" w:cs="Times New Roman"/>
              </w:rPr>
              <w:t xml:space="preserve">program of master </w:t>
            </w:r>
            <w:r w:rsidR="00E918CA">
              <w:rPr>
                <w:rFonts w:ascii="Times New Roman" w:hAnsi="Times New Roman" w:cs="Times New Roman"/>
              </w:rPr>
              <w:t>studies was accreditted at the same time</w:t>
            </w:r>
            <w:r w:rsidRPr="000647B1">
              <w:rPr>
                <w:rFonts w:ascii="Times New Roman" w:hAnsi="Times New Roman" w:cs="Times New Roman"/>
              </w:rPr>
              <w:t xml:space="preserve"> as a joint program, in which the Department had two modules. </w:t>
            </w:r>
            <w:r w:rsidR="00E918CA">
              <w:rPr>
                <w:rFonts w:ascii="Times New Roman" w:hAnsi="Times New Roman" w:cs="Times New Roman"/>
              </w:rPr>
              <w:t xml:space="preserve">In the </w:t>
            </w:r>
            <w:r w:rsidR="00E918CA" w:rsidRPr="000647B1">
              <w:rPr>
                <w:rFonts w:ascii="Times New Roman" w:hAnsi="Times New Roman" w:cs="Times New Roman"/>
              </w:rPr>
              <w:t>2013</w:t>
            </w:r>
            <w:r w:rsidR="00E918CA">
              <w:rPr>
                <w:rFonts w:ascii="Times New Roman" w:hAnsi="Times New Roman" w:cs="Times New Roman"/>
              </w:rPr>
              <w:t xml:space="preserve"> a</w:t>
            </w:r>
            <w:r w:rsidRPr="000647B1">
              <w:rPr>
                <w:rFonts w:ascii="Times New Roman" w:hAnsi="Times New Roman" w:cs="Times New Roman"/>
              </w:rPr>
              <w:t>ccreditation</w:t>
            </w:r>
            <w:r w:rsidR="002E33D7">
              <w:rPr>
                <w:rFonts w:ascii="Times New Roman" w:hAnsi="Times New Roman" w:cs="Times New Roman"/>
              </w:rPr>
              <w:t>,</w:t>
            </w:r>
            <w:r w:rsidRPr="000647B1">
              <w:rPr>
                <w:rFonts w:ascii="Times New Roman" w:hAnsi="Times New Roman" w:cs="Times New Roman"/>
              </w:rPr>
              <w:t xml:space="preserve"> </w:t>
            </w:r>
            <w:r w:rsidR="00E918CA">
              <w:rPr>
                <w:rFonts w:ascii="Times New Roman" w:hAnsi="Times New Roman" w:cs="Times New Roman"/>
              </w:rPr>
              <w:t xml:space="preserve">study programs of undergraduate </w:t>
            </w:r>
            <w:r w:rsidRPr="000647B1">
              <w:rPr>
                <w:rFonts w:ascii="Times New Roman" w:hAnsi="Times New Roman" w:cs="Times New Roman"/>
              </w:rPr>
              <w:t xml:space="preserve">and master studies </w:t>
            </w:r>
            <w:r w:rsidR="00E918CA">
              <w:rPr>
                <w:rFonts w:ascii="Times New Roman" w:hAnsi="Times New Roman" w:cs="Times New Roman"/>
              </w:rPr>
              <w:t>of Ecological engineering for soil</w:t>
            </w:r>
            <w:r w:rsidRPr="000647B1">
              <w:rPr>
                <w:rFonts w:ascii="Times New Roman" w:hAnsi="Times New Roman" w:cs="Times New Roman"/>
              </w:rPr>
              <w:t xml:space="preserve"> and water resources</w:t>
            </w:r>
            <w:r w:rsidR="002E33D7">
              <w:rPr>
                <w:rFonts w:ascii="Times New Roman" w:hAnsi="Times New Roman" w:cs="Times New Roman"/>
              </w:rPr>
              <w:t xml:space="preserve"> protection were accredited</w:t>
            </w:r>
            <w:r w:rsidRPr="000647B1">
              <w:rPr>
                <w:rFonts w:ascii="Times New Roman" w:hAnsi="Times New Roman" w:cs="Times New Roman"/>
              </w:rPr>
              <w:t xml:space="preserve"> and the study program of</w:t>
            </w:r>
            <w:r w:rsidR="002E33D7">
              <w:rPr>
                <w:rFonts w:ascii="Times New Roman" w:hAnsi="Times New Roman" w:cs="Times New Roman"/>
              </w:rPr>
              <w:t xml:space="preserve"> doctoral studies</w:t>
            </w:r>
            <w:r w:rsidRPr="000647B1">
              <w:rPr>
                <w:rFonts w:ascii="Times New Roman" w:hAnsi="Times New Roman" w:cs="Times New Roman"/>
              </w:rPr>
              <w:t xml:space="preserve"> remained the same for all four departments of the Faculty of Forestry.</w:t>
            </w:r>
          </w:p>
          <w:p w:rsidR="009106F6" w:rsidRPr="000647B1" w:rsidRDefault="00E918CA" w:rsidP="0091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0647B1">
              <w:rPr>
                <w:rFonts w:ascii="Times New Roman" w:hAnsi="Times New Roman" w:cs="Times New Roman"/>
              </w:rPr>
              <w:t xml:space="preserve"> total of 739 students </w:t>
            </w:r>
            <w:r>
              <w:rPr>
                <w:rFonts w:ascii="Times New Roman" w:hAnsi="Times New Roman" w:cs="Times New Roman"/>
              </w:rPr>
              <w:t>have</w:t>
            </w:r>
            <w:r w:rsidRPr="000647B1">
              <w:rPr>
                <w:rFonts w:ascii="Times New Roman" w:hAnsi="Times New Roman" w:cs="Times New Roman"/>
              </w:rPr>
              <w:t xml:space="preserve"> graduated </w:t>
            </w:r>
            <w:r>
              <w:rPr>
                <w:rFonts w:ascii="Times New Roman" w:hAnsi="Times New Roman" w:cs="Times New Roman"/>
              </w:rPr>
              <w:t>at t</w:t>
            </w:r>
            <w:r w:rsidR="000647B1" w:rsidRPr="000647B1">
              <w:rPr>
                <w:rFonts w:ascii="Times New Roman" w:hAnsi="Times New Roman" w:cs="Times New Roman"/>
              </w:rPr>
              <w:t>he Department</w:t>
            </w:r>
            <w:r w:rsidR="00133C29">
              <w:rPr>
                <w:rFonts w:ascii="Times New Roman" w:hAnsi="Times New Roman" w:cs="Times New Roman"/>
              </w:rPr>
              <w:t xml:space="preserve">, of which </w:t>
            </w:r>
            <w:r w:rsidR="00133C29" w:rsidRPr="000647B1">
              <w:rPr>
                <w:rFonts w:ascii="Times New Roman" w:hAnsi="Times New Roman" w:cs="Times New Roman"/>
              </w:rPr>
              <w:t>652 students</w:t>
            </w:r>
            <w:r w:rsidR="002E33D7">
              <w:rPr>
                <w:rFonts w:ascii="Times New Roman" w:hAnsi="Times New Roman" w:cs="Times New Roman"/>
              </w:rPr>
              <w:t xml:space="preserve"> in</w:t>
            </w:r>
            <w:r w:rsidR="00133C29">
              <w:rPr>
                <w:rFonts w:ascii="Times New Roman" w:hAnsi="Times New Roman" w:cs="Times New Roman"/>
              </w:rPr>
              <w:t xml:space="preserve"> the old</w:t>
            </w:r>
            <w:r w:rsidR="000647B1" w:rsidRPr="000647B1">
              <w:rPr>
                <w:rFonts w:ascii="Times New Roman" w:hAnsi="Times New Roman" w:cs="Times New Roman"/>
              </w:rPr>
              <w:t xml:space="preserve"> program</w:t>
            </w:r>
            <w:r w:rsidR="00133C29">
              <w:rPr>
                <w:rFonts w:ascii="Times New Roman" w:hAnsi="Times New Roman" w:cs="Times New Roman"/>
              </w:rPr>
              <w:t>, which was in force until 2006</w:t>
            </w:r>
            <w:r w:rsidR="000647B1" w:rsidRPr="000647B1">
              <w:rPr>
                <w:rFonts w:ascii="Times New Roman" w:hAnsi="Times New Roman" w:cs="Times New Roman"/>
              </w:rPr>
              <w:t>. Since the establishment of the Departm</w:t>
            </w:r>
            <w:r w:rsidR="00133C29">
              <w:rPr>
                <w:rFonts w:ascii="Times New Roman" w:hAnsi="Times New Roman" w:cs="Times New Roman"/>
              </w:rPr>
              <w:t xml:space="preserve">ent a total of 51 students graduated from master of </w:t>
            </w:r>
            <w:proofErr w:type="gramStart"/>
            <w:r w:rsidR="00133C29">
              <w:rPr>
                <w:rFonts w:ascii="Times New Roman" w:hAnsi="Times New Roman" w:cs="Times New Roman"/>
              </w:rPr>
              <w:t>science  studies</w:t>
            </w:r>
            <w:proofErr w:type="gramEnd"/>
            <w:r w:rsidR="00133C29">
              <w:rPr>
                <w:rFonts w:ascii="Times New Roman" w:hAnsi="Times New Roman" w:cs="Times New Roman"/>
              </w:rPr>
              <w:t xml:space="preserve"> of</w:t>
            </w:r>
            <w:r w:rsidR="000647B1" w:rsidRPr="000647B1">
              <w:rPr>
                <w:rFonts w:ascii="Times New Roman" w:hAnsi="Times New Roman" w:cs="Times New Roman"/>
              </w:rPr>
              <w:t xml:space="preserve"> the old </w:t>
            </w:r>
            <w:r w:rsidR="00133C29">
              <w:rPr>
                <w:rFonts w:ascii="Times New Roman" w:hAnsi="Times New Roman" w:cs="Times New Roman"/>
              </w:rPr>
              <w:t xml:space="preserve">study </w:t>
            </w:r>
            <w:r w:rsidR="000647B1" w:rsidRPr="000647B1">
              <w:rPr>
                <w:rFonts w:ascii="Times New Roman" w:hAnsi="Times New Roman" w:cs="Times New Roman"/>
              </w:rPr>
              <w:t xml:space="preserve">program </w:t>
            </w:r>
            <w:r w:rsidR="00133C29">
              <w:rPr>
                <w:rFonts w:ascii="Times New Roman" w:hAnsi="Times New Roman" w:cs="Times New Roman"/>
              </w:rPr>
              <w:t xml:space="preserve">and </w:t>
            </w:r>
            <w:r w:rsidR="000647B1" w:rsidRPr="000647B1">
              <w:rPr>
                <w:rFonts w:ascii="Times New Roman" w:hAnsi="Times New Roman" w:cs="Times New Roman"/>
              </w:rPr>
              <w:t>37 candidates</w:t>
            </w:r>
            <w:r w:rsidR="00133C29" w:rsidRPr="000647B1">
              <w:rPr>
                <w:rFonts w:ascii="Times New Roman" w:hAnsi="Times New Roman" w:cs="Times New Roman"/>
              </w:rPr>
              <w:t xml:space="preserve"> acquired the</w:t>
            </w:r>
            <w:r w:rsidR="00133C29">
              <w:rPr>
                <w:rFonts w:ascii="Times New Roman" w:hAnsi="Times New Roman" w:cs="Times New Roman"/>
              </w:rPr>
              <w:t xml:space="preserve"> PhD degree</w:t>
            </w:r>
            <w:r w:rsidR="000647B1" w:rsidRPr="000647B1">
              <w:rPr>
                <w:rFonts w:ascii="Times New Roman" w:hAnsi="Times New Roman" w:cs="Times New Roman"/>
              </w:rPr>
              <w:t xml:space="preserve">. </w:t>
            </w:r>
            <w:r w:rsidR="009106F6">
              <w:rPr>
                <w:rFonts w:ascii="Times New Roman" w:hAnsi="Times New Roman" w:cs="Times New Roman"/>
              </w:rPr>
              <w:t>S</w:t>
            </w:r>
            <w:r w:rsidR="009106F6" w:rsidRPr="000647B1">
              <w:rPr>
                <w:rFonts w:ascii="Times New Roman" w:hAnsi="Times New Roman" w:cs="Times New Roman"/>
              </w:rPr>
              <w:t>ince 2006</w:t>
            </w:r>
            <w:r w:rsidR="009106F6">
              <w:rPr>
                <w:rFonts w:ascii="Times New Roman" w:hAnsi="Times New Roman" w:cs="Times New Roman"/>
              </w:rPr>
              <w:t>, the total number of graduates at the undergraduate level in the new program in accorrdance with</w:t>
            </w:r>
            <w:r w:rsidR="000647B1" w:rsidRPr="000647B1">
              <w:rPr>
                <w:rFonts w:ascii="Times New Roman" w:hAnsi="Times New Roman" w:cs="Times New Roman"/>
              </w:rPr>
              <w:t xml:space="preserve"> the Bologna process is 87, </w:t>
            </w:r>
            <w:r w:rsidR="002E33D7">
              <w:rPr>
                <w:rFonts w:ascii="Times New Roman" w:hAnsi="Times New Roman" w:cs="Times New Roman"/>
              </w:rPr>
              <w:t>in</w:t>
            </w:r>
            <w:r w:rsidR="000647B1" w:rsidRPr="000647B1">
              <w:rPr>
                <w:rFonts w:ascii="Times New Roman" w:hAnsi="Times New Roman" w:cs="Times New Roman"/>
              </w:rPr>
              <w:t xml:space="preserve"> master </w:t>
            </w:r>
            <w:r w:rsidR="009106F6">
              <w:rPr>
                <w:rFonts w:ascii="Times New Roman" w:hAnsi="Times New Roman" w:cs="Times New Roman"/>
              </w:rPr>
              <w:t>studies 64 and in</w:t>
            </w:r>
            <w:r w:rsidR="000647B1" w:rsidRPr="000647B1">
              <w:rPr>
                <w:rFonts w:ascii="Times New Roman" w:hAnsi="Times New Roman" w:cs="Times New Roman"/>
              </w:rPr>
              <w:t xml:space="preserve"> do</w:t>
            </w:r>
            <w:r w:rsidR="009106F6">
              <w:rPr>
                <w:rFonts w:ascii="Times New Roman" w:hAnsi="Times New Roman" w:cs="Times New Roman"/>
              </w:rPr>
              <w:t>ctoral studies 7</w:t>
            </w:r>
            <w:r w:rsidR="000647B1" w:rsidRPr="000647B1">
              <w:rPr>
                <w:rFonts w:ascii="Times New Roman" w:hAnsi="Times New Roman" w:cs="Times New Roman"/>
              </w:rPr>
              <w:t>.</w:t>
            </w:r>
            <w:r w:rsidR="000647B1" w:rsidRPr="000647B1">
              <w:rPr>
                <w:rFonts w:ascii="Times New Roman" w:hAnsi="Times New Roman" w:cs="Times New Roman"/>
              </w:rPr>
              <w:br/>
            </w:r>
          </w:p>
          <w:p w:rsidR="000647B1" w:rsidRPr="000647B1" w:rsidRDefault="000647B1" w:rsidP="007A7AAA">
            <w:pPr>
              <w:rPr>
                <w:rFonts w:ascii="Times New Roman" w:hAnsi="Times New Roman" w:cs="Times New Roman"/>
              </w:rPr>
            </w:pPr>
            <w:r w:rsidRPr="000647B1">
              <w:rPr>
                <w:rFonts w:ascii="Times New Roman" w:hAnsi="Times New Roman" w:cs="Times New Roman"/>
              </w:rPr>
              <w:t>Deans of the Facu</w:t>
            </w:r>
            <w:r w:rsidR="00B51890">
              <w:rPr>
                <w:rFonts w:ascii="Times New Roman" w:hAnsi="Times New Roman" w:cs="Times New Roman"/>
              </w:rPr>
              <w:t>lty of Forestry were</w:t>
            </w:r>
            <w:r w:rsidR="00262EF1">
              <w:rPr>
                <w:rFonts w:ascii="Times New Roman" w:hAnsi="Times New Roman" w:cs="Times New Roman"/>
              </w:rPr>
              <w:t xml:space="preserve"> the following</w:t>
            </w:r>
            <w:r w:rsidR="00B51890">
              <w:rPr>
                <w:rFonts w:ascii="Times New Roman" w:hAnsi="Times New Roman" w:cs="Times New Roman"/>
              </w:rPr>
              <w:t xml:space="preserve"> members of this Department</w:t>
            </w:r>
            <w:r w:rsidRPr="000647B1">
              <w:rPr>
                <w:rFonts w:ascii="Times New Roman" w:hAnsi="Times New Roman" w:cs="Times New Roman"/>
              </w:rPr>
              <w:t>:</w:t>
            </w:r>
            <w:r w:rsidRPr="000647B1">
              <w:rPr>
                <w:rFonts w:ascii="Times New Roman" w:hAnsi="Times New Roman" w:cs="Times New Roman"/>
              </w:rPr>
              <w:br/>
              <w:t>prof. Sreten Rosić, the first dean of the Faculty of Forestry (1949-1951)</w:t>
            </w:r>
            <w:r w:rsidRPr="000647B1">
              <w:rPr>
                <w:rFonts w:ascii="Times New Roman" w:hAnsi="Times New Roman" w:cs="Times New Roman"/>
              </w:rPr>
              <w:br/>
              <w:t>prof. Velizar Velašević (1975-1977)</w:t>
            </w:r>
            <w:r w:rsidRPr="000647B1">
              <w:rPr>
                <w:rFonts w:ascii="Times New Roman" w:hAnsi="Times New Roman" w:cs="Times New Roman"/>
              </w:rPr>
              <w:br/>
              <w:t xml:space="preserve">prof. </w:t>
            </w:r>
            <w:r w:rsidR="00B51890">
              <w:rPr>
                <w:rFonts w:ascii="Times New Roman" w:hAnsi="Times New Roman" w:cs="Times New Roman"/>
              </w:rPr>
              <w:t xml:space="preserve">Ljubiša Jevtić </w:t>
            </w:r>
            <w:r w:rsidRPr="000647B1">
              <w:rPr>
                <w:rFonts w:ascii="Times New Roman" w:hAnsi="Times New Roman" w:cs="Times New Roman"/>
              </w:rPr>
              <w:t>(1983-1985)</w:t>
            </w:r>
            <w:r w:rsidRPr="000647B1">
              <w:rPr>
                <w:rFonts w:ascii="Times New Roman" w:hAnsi="Times New Roman" w:cs="Times New Roman"/>
              </w:rPr>
              <w:br/>
              <w:t>prof. Ratko Kadović (2004-2009)</w:t>
            </w:r>
            <w:r w:rsidRPr="000647B1">
              <w:rPr>
                <w:rFonts w:ascii="Times New Roman" w:hAnsi="Times New Roman" w:cs="Times New Roman"/>
              </w:rPr>
              <w:br/>
              <w:t>prof. Ratko Ristić (2015-)</w:t>
            </w:r>
          </w:p>
          <w:p w:rsidR="000647B1" w:rsidRDefault="000647B1" w:rsidP="007A7AAA">
            <w:pPr>
              <w:rPr>
                <w:rFonts w:ascii="Times New Roman" w:hAnsi="Times New Roman" w:cs="Times New Roman"/>
              </w:rPr>
            </w:pPr>
          </w:p>
          <w:p w:rsidR="00D356E2" w:rsidRPr="00B87CCD" w:rsidRDefault="00D356E2" w:rsidP="00687C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D356E2" w:rsidRPr="00B87CCD" w:rsidRDefault="00687C75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Teaching staff and associates</w:t>
            </w:r>
          </w:p>
        </w:tc>
      </w:tr>
      <w:tr w:rsidR="00D356E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EC408F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staff</w:t>
            </w:r>
            <w:r w:rsidR="00EC408F" w:rsidRPr="00B87CCD">
              <w:rPr>
                <w:rFonts w:ascii="Times New Roman" w:hAnsi="Times New Roman" w:cs="Times New Roman"/>
              </w:rPr>
              <w:t xml:space="preserve">: 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Vojislav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Đeković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full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Grozdana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Gajić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full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Zoran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Nikić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full professor</w:t>
            </w:r>
          </w:p>
          <w:p w:rsidR="00687C75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Ljubomir Letić</w:t>
            </w:r>
            <w:r w:rsidR="00AA03ED" w:rsidRPr="00B87CCD">
              <w:rPr>
                <w:rFonts w:ascii="Times New Roman" w:hAnsi="Times New Roman" w:cs="Times New Roman"/>
              </w:rPr>
              <w:t>,</w:t>
            </w:r>
            <w:r w:rsidR="00934F61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full professor 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Miodrag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Zlatić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full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Nada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Dragović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full professor</w:t>
            </w:r>
          </w:p>
          <w:p w:rsidR="00687C75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Ratko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Ristić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full professor 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Vesna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Đukić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associate professor 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Snežana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Belanović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Simić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associate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Jelena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Beloica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assistant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Mirjana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Todosijević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assistant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Sara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Lukić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assistant professor</w:t>
            </w:r>
          </w:p>
          <w:p w:rsidR="00AA03ED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Nenad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 w:rsidR="003F5AB6">
              <w:rPr>
                <w:rFonts w:ascii="Times New Roman" w:hAnsi="Times New Roman" w:cs="Times New Roman"/>
              </w:rPr>
              <w:t>teaching assistant</w:t>
            </w:r>
          </w:p>
          <w:p w:rsidR="00AA03ED" w:rsidRPr="00B87CCD" w:rsidRDefault="003F5AB6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 eng.</w:t>
            </w:r>
            <w:r w:rsidR="00934F61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Aleksandar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Anđelković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teaching assistant</w:t>
            </w:r>
          </w:p>
          <w:p w:rsidR="00AA03ED" w:rsidRPr="00B87CCD" w:rsidRDefault="003F5AB6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 eng.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 w:rsidR="00934F61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Vesna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Nikolić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teaching assistant </w:t>
            </w:r>
          </w:p>
          <w:p w:rsidR="00AA03ED" w:rsidRPr="00B87CCD" w:rsidRDefault="003F5AB6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 eng.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 w:rsidR="00934F61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Vukašin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Milčanović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teaching assistant </w:t>
            </w:r>
          </w:p>
          <w:p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Msc </w:t>
            </w:r>
            <w:r w:rsidR="00687C75">
              <w:rPr>
                <w:rFonts w:ascii="Times New Roman" w:hAnsi="Times New Roman" w:cs="Times New Roman"/>
              </w:rPr>
              <w:t>Katarina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Lazarević</w:t>
            </w:r>
            <w:r w:rsidR="00AA03ED" w:rsidRPr="00B87CCD">
              <w:rPr>
                <w:rFonts w:ascii="Times New Roman" w:hAnsi="Times New Roman" w:cs="Times New Roman"/>
              </w:rPr>
              <w:t>,</w:t>
            </w:r>
            <w:r w:rsidR="003F5AB6">
              <w:rPr>
                <w:rFonts w:ascii="Times New Roman" w:hAnsi="Times New Roman" w:cs="Times New Roman"/>
              </w:rPr>
              <w:t xml:space="preserve"> teaching assistant</w:t>
            </w:r>
          </w:p>
          <w:p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Msc </w:t>
            </w:r>
            <w:r w:rsidR="00687C75">
              <w:rPr>
                <w:rFonts w:ascii="Times New Roman" w:hAnsi="Times New Roman" w:cs="Times New Roman"/>
              </w:rPr>
              <w:t>Nikola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Živanović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 w:rsidR="003F5AB6">
              <w:rPr>
                <w:rFonts w:ascii="Times New Roman" w:hAnsi="Times New Roman" w:cs="Times New Roman"/>
              </w:rPr>
              <w:t>teaching assistant</w:t>
            </w:r>
          </w:p>
          <w:p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Msc </w:t>
            </w:r>
            <w:r w:rsidR="00687C75">
              <w:rPr>
                <w:rFonts w:ascii="Times New Roman" w:hAnsi="Times New Roman" w:cs="Times New Roman"/>
              </w:rPr>
              <w:t>Predrag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Miljković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 w:rsidR="003F5AB6">
              <w:rPr>
                <w:rFonts w:ascii="Times New Roman" w:hAnsi="Times New Roman" w:cs="Times New Roman"/>
              </w:rPr>
              <w:t xml:space="preserve">teaching assistant </w:t>
            </w:r>
          </w:p>
          <w:p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Msc </w:t>
            </w:r>
            <w:r w:rsidR="00687C75">
              <w:rPr>
                <w:rFonts w:ascii="Times New Roman" w:hAnsi="Times New Roman" w:cs="Times New Roman"/>
              </w:rPr>
              <w:t>Siniša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Polovina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 w:rsidR="003F5AB6">
              <w:rPr>
                <w:rFonts w:ascii="Times New Roman" w:hAnsi="Times New Roman" w:cs="Times New Roman"/>
              </w:rPr>
              <w:t xml:space="preserve">teaching assistant </w:t>
            </w:r>
          </w:p>
          <w:p w:rsidR="00AA03ED" w:rsidRPr="00B87CCD" w:rsidRDefault="003F5AB6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 eng.</w:t>
            </w:r>
            <w:r w:rsidRPr="00B87CCD">
              <w:rPr>
                <w:rFonts w:ascii="Times New Roman" w:hAnsi="Times New Roman" w:cs="Times New Roman"/>
              </w:rPr>
              <w:t xml:space="preserve">  </w:t>
            </w:r>
            <w:r w:rsidR="00687C75">
              <w:rPr>
                <w:rFonts w:ascii="Times New Roman" w:hAnsi="Times New Roman" w:cs="Times New Roman"/>
              </w:rPr>
              <w:t>Tijana</w:t>
            </w:r>
            <w:r w:rsidR="00AA03ED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Vulević</w:t>
            </w:r>
            <w:r w:rsidR="00AA03E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teaching assistant </w:t>
            </w:r>
          </w:p>
          <w:p w:rsidR="00F111A2" w:rsidRPr="00B87CCD" w:rsidRDefault="00934F61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Msc </w:t>
            </w:r>
            <w:r w:rsidR="00687C75">
              <w:rPr>
                <w:rFonts w:ascii="Times New Roman" w:hAnsi="Times New Roman" w:cs="Times New Roman"/>
              </w:rPr>
              <w:t>Ranka</w:t>
            </w:r>
            <w:r w:rsidR="00C56D43">
              <w:rPr>
                <w:rFonts w:ascii="Times New Roman" w:hAnsi="Times New Roman" w:cs="Times New Roman"/>
              </w:rPr>
              <w:t xml:space="preserve"> Erić</w:t>
            </w:r>
            <w:r w:rsidR="00C3513A" w:rsidRPr="00B87CCD">
              <w:rPr>
                <w:rFonts w:ascii="Times New Roman" w:hAnsi="Times New Roman" w:cs="Times New Roman"/>
              </w:rPr>
              <w:t xml:space="preserve">, </w:t>
            </w:r>
            <w:r w:rsidR="003F5AB6">
              <w:rPr>
                <w:rFonts w:ascii="Times New Roman" w:hAnsi="Times New Roman" w:cs="Times New Roman"/>
              </w:rPr>
              <w:t xml:space="preserve">teaching assistant </w:t>
            </w:r>
          </w:p>
          <w:p w:rsidR="00C3513A" w:rsidRPr="00B87CCD" w:rsidRDefault="00C3513A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EC408F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561EC">
              <w:rPr>
                <w:rFonts w:ascii="Times New Roman" w:hAnsi="Times New Roman" w:cs="Times New Roman"/>
              </w:rPr>
              <w:t>on-teaching staff</w:t>
            </w:r>
            <w:r w:rsidR="00EC408F" w:rsidRPr="00B87CCD">
              <w:rPr>
                <w:rFonts w:ascii="Times New Roman" w:hAnsi="Times New Roman" w:cs="Times New Roman"/>
              </w:rPr>
              <w:t>:</w:t>
            </w:r>
          </w:p>
          <w:p w:rsidR="00EC408F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</w:t>
            </w:r>
            <w:r w:rsidR="005C1A9B">
              <w:rPr>
                <w:rFonts w:ascii="Times New Roman" w:hAnsi="Times New Roman" w:cs="Times New Roman"/>
              </w:rPr>
              <w:t xml:space="preserve"> Malušević</w:t>
            </w:r>
            <w:r w:rsidR="00EC408F" w:rsidRPr="00B87CCD">
              <w:rPr>
                <w:rFonts w:ascii="Times New Roman" w:hAnsi="Times New Roman" w:cs="Times New Roman"/>
              </w:rPr>
              <w:t xml:space="preserve">, </w:t>
            </w:r>
            <w:r w:rsidR="00260F28">
              <w:rPr>
                <w:rFonts w:ascii="Times New Roman" w:hAnsi="Times New Roman" w:cs="Times New Roman"/>
              </w:rPr>
              <w:t>professional associate</w:t>
            </w:r>
          </w:p>
          <w:p w:rsidR="00EC408F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Natalija</w:t>
            </w:r>
            <w:r w:rsidR="005C1A9B">
              <w:rPr>
                <w:rFonts w:ascii="Times New Roman" w:hAnsi="Times New Roman" w:cs="Times New Roman"/>
              </w:rPr>
              <w:t xml:space="preserve"> Momirović</w:t>
            </w:r>
            <w:r w:rsidR="00086659">
              <w:rPr>
                <w:rFonts w:ascii="Times New Roman" w:hAnsi="Times New Roman" w:cs="Times New Roman"/>
              </w:rPr>
              <w:t xml:space="preserve">, </w:t>
            </w:r>
            <w:r w:rsidR="00260F28">
              <w:rPr>
                <w:rFonts w:ascii="Times New Roman" w:hAnsi="Times New Roman" w:cs="Times New Roman"/>
              </w:rPr>
              <w:t>research associate</w:t>
            </w:r>
          </w:p>
          <w:p w:rsidR="00F111A2" w:rsidRPr="00B87CCD" w:rsidRDefault="00260F28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Grad. eng.</w:t>
            </w:r>
            <w:r w:rsidRPr="00B87CCD">
              <w:rPr>
                <w:rFonts w:ascii="Times New Roman" w:hAnsi="Times New Roman" w:cs="Times New Roman"/>
              </w:rPr>
              <w:t xml:space="preserve">  </w:t>
            </w:r>
            <w:r w:rsidR="00687C75">
              <w:rPr>
                <w:rFonts w:ascii="Times New Roman" w:hAnsi="Times New Roman" w:cs="Times New Roman"/>
              </w:rPr>
              <w:t>Branislava</w:t>
            </w:r>
            <w:r w:rsidR="00F111A2" w:rsidRPr="00B87CCD">
              <w:rPr>
                <w:rFonts w:ascii="Times New Roman" w:hAnsi="Times New Roman" w:cs="Times New Roman"/>
              </w:rPr>
              <w:t xml:space="preserve"> </w:t>
            </w:r>
            <w:r w:rsidR="00687C75">
              <w:rPr>
                <w:rFonts w:ascii="Times New Roman" w:hAnsi="Times New Roman" w:cs="Times New Roman"/>
              </w:rPr>
              <w:t>Mihajlović</w:t>
            </w:r>
            <w:r w:rsidR="00667CFC" w:rsidRPr="00B87CCD">
              <w:rPr>
                <w:rFonts w:ascii="Times New Roman" w:hAnsi="Times New Roman" w:cs="Times New Roman"/>
              </w:rPr>
              <w:t xml:space="preserve">, </w:t>
            </w:r>
            <w:r w:rsidR="00687C75">
              <w:rPr>
                <w:rFonts w:ascii="Times New Roman" w:hAnsi="Times New Roman" w:cs="Times New Roman"/>
              </w:rPr>
              <w:t>labora</w:t>
            </w:r>
            <w:r>
              <w:rPr>
                <w:rFonts w:ascii="Times New Roman" w:hAnsi="Times New Roman" w:cs="Times New Roman"/>
              </w:rPr>
              <w:t>tory technician</w:t>
            </w:r>
          </w:p>
          <w:p w:rsidR="00A6146E" w:rsidRPr="00B87CCD" w:rsidRDefault="00A6146E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A6146E" w:rsidRPr="00B87CCD" w:rsidRDefault="00E20CB8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Retired professors</w:t>
            </w:r>
            <w:r w:rsidR="00A6146E" w:rsidRPr="00B87CCD">
              <w:rPr>
                <w:rFonts w:ascii="Times New Roman" w:hAnsi="Times New Roman" w:cs="Times New Roman"/>
              </w:rPr>
              <w:t>: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Stevan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Dožić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Stanimir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Kostadinov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Ratko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Kadović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Vjačeslava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Matić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Tiosav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Todorović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Milan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Veselinović</w:t>
            </w:r>
          </w:p>
          <w:p w:rsidR="00A6146E" w:rsidRPr="00B87CCD" w:rsidRDefault="00687C7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6146E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Miroljub</w:t>
            </w:r>
            <w:r w:rsidR="00A6146E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Đorović</w:t>
            </w:r>
          </w:p>
          <w:p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D356E2" w:rsidRPr="00B87CCD" w:rsidRDefault="00E20CB8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Chairs</w:t>
            </w:r>
          </w:p>
        </w:tc>
      </w:tr>
      <w:tr w:rsidR="00D356E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010186" w:rsidRPr="00B87CCD" w:rsidRDefault="00010186" w:rsidP="007B3CE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3BA1" w:rsidRPr="00B87CCD" w:rsidRDefault="00E20CB8" w:rsidP="007B3C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Chair of Torrent and Erosion Control</w:t>
            </w:r>
          </w:p>
          <w:p w:rsidR="00733BA1" w:rsidRPr="00B87CCD" w:rsidRDefault="00E20CB8" w:rsidP="007B3C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Chair of Amelioration</w:t>
            </w:r>
          </w:p>
          <w:p w:rsidR="00D356E2" w:rsidRPr="00B87CCD" w:rsidRDefault="00E20CB8" w:rsidP="007B3CE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Chair of Anti-erosion Geotechnics</w:t>
            </w:r>
          </w:p>
          <w:p w:rsidR="00010186" w:rsidRPr="00B87CCD" w:rsidRDefault="00010186" w:rsidP="007B3CE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BF167D" w:rsidRPr="00B87CCD" w:rsidRDefault="00BF167D" w:rsidP="007B3C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9C0F8C" w:rsidRPr="009C0F8C" w:rsidRDefault="009C0F8C" w:rsidP="007B3CE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9C0F8C" w:rsidRPr="009C0F8C" w:rsidRDefault="009C0F8C" w:rsidP="009C0F8C">
            <w:pPr>
              <w:rPr>
                <w:rFonts w:ascii="Times New Roman" w:hAnsi="Times New Roman" w:cs="Times New Roman"/>
              </w:rPr>
            </w:pPr>
            <w:r w:rsidRPr="009C0F8C">
              <w:rPr>
                <w:rFonts w:ascii="Times New Roman" w:hAnsi="Times New Roman" w:cs="Times New Roman"/>
                <w:b/>
              </w:rPr>
              <w:t>Institute of Ecological Engine</w:t>
            </w:r>
            <w:r>
              <w:rPr>
                <w:rFonts w:ascii="Times New Roman" w:hAnsi="Times New Roman" w:cs="Times New Roman"/>
                <w:b/>
              </w:rPr>
              <w:t>ering for S</w:t>
            </w:r>
            <w:r w:rsidRPr="009C0F8C">
              <w:rPr>
                <w:rFonts w:ascii="Times New Roman" w:hAnsi="Times New Roman" w:cs="Times New Roman"/>
                <w:b/>
              </w:rPr>
              <w:t>oil</w:t>
            </w:r>
            <w:r>
              <w:rPr>
                <w:rFonts w:ascii="Times New Roman" w:hAnsi="Times New Roman" w:cs="Times New Roman"/>
                <w:b/>
              </w:rPr>
              <w:t xml:space="preserve"> and Water R</w:t>
            </w:r>
            <w:r w:rsidRPr="009C0F8C">
              <w:rPr>
                <w:rFonts w:ascii="Times New Roman" w:hAnsi="Times New Roman" w:cs="Times New Roman"/>
                <w:b/>
              </w:rPr>
              <w:t>esources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9C0F8C">
              <w:rPr>
                <w:rFonts w:ascii="Times New Roman" w:hAnsi="Times New Roman" w:cs="Times New Roman"/>
                <w:b/>
              </w:rPr>
              <w:t>rotection</w:t>
            </w:r>
            <w:r w:rsidRPr="009C0F8C">
              <w:rPr>
                <w:rFonts w:ascii="Times New Roman" w:hAnsi="Times New Roman" w:cs="Times New Roman"/>
                <w:b/>
              </w:rPr>
              <w:br/>
            </w:r>
            <w:r w:rsidRPr="009C0F8C">
              <w:rPr>
                <w:rFonts w:ascii="Times New Roman" w:hAnsi="Times New Roman" w:cs="Times New Roman"/>
              </w:rPr>
              <w:br/>
            </w:r>
            <w:r w:rsidR="007C4ABB" w:rsidRPr="007C4ABB">
              <w:rPr>
                <w:rFonts w:ascii="Times New Roman" w:hAnsi="Times New Roman" w:cs="Times New Roman"/>
              </w:rPr>
              <w:t xml:space="preserve">The Institute of Ecological Engineering for Soil and Water Resources Protection </w:t>
            </w:r>
            <w:r w:rsidRPr="007C4ABB">
              <w:rPr>
                <w:rFonts w:ascii="Times New Roman" w:hAnsi="Times New Roman" w:cs="Times New Roman"/>
              </w:rPr>
              <w:t>was</w:t>
            </w:r>
            <w:r w:rsidRPr="009C0F8C">
              <w:rPr>
                <w:rFonts w:ascii="Times New Roman" w:hAnsi="Times New Roman" w:cs="Times New Roman"/>
              </w:rPr>
              <w:t xml:space="preserve"> established as a scientific research and professional organizational unit of the Faculty of Forestry with a view to the exec</w:t>
            </w:r>
            <w:r w:rsidR="00C47520">
              <w:rPr>
                <w:rFonts w:ascii="Times New Roman" w:hAnsi="Times New Roman" w:cs="Times New Roman"/>
              </w:rPr>
              <w:t>ution of work on the implementation</w:t>
            </w:r>
            <w:r w:rsidRPr="009C0F8C">
              <w:rPr>
                <w:rFonts w:ascii="Times New Roman" w:hAnsi="Times New Roman" w:cs="Times New Roman"/>
              </w:rPr>
              <w:t xml:space="preserve"> of basic, development</w:t>
            </w:r>
            <w:r w:rsidR="007C4ABB">
              <w:rPr>
                <w:rFonts w:ascii="Times New Roman" w:hAnsi="Times New Roman" w:cs="Times New Roman"/>
              </w:rPr>
              <w:t>al</w:t>
            </w:r>
            <w:r w:rsidRPr="009C0F8C">
              <w:rPr>
                <w:rFonts w:ascii="Times New Roman" w:hAnsi="Times New Roman" w:cs="Times New Roman"/>
              </w:rPr>
              <w:t xml:space="preserve"> and applied research. The Institute</w:t>
            </w:r>
            <w:r w:rsidR="007C4ABB">
              <w:rPr>
                <w:rFonts w:ascii="Times New Roman" w:hAnsi="Times New Roman" w:cs="Times New Roman"/>
              </w:rPr>
              <w:t xml:space="preserve"> also</w:t>
            </w:r>
            <w:r w:rsidRPr="009C0F8C">
              <w:rPr>
                <w:rFonts w:ascii="Times New Roman" w:hAnsi="Times New Roman" w:cs="Times New Roman"/>
              </w:rPr>
              <w:t xml:space="preserve"> carries o</w:t>
            </w:r>
            <w:r w:rsidR="007C4ABB">
              <w:rPr>
                <w:rFonts w:ascii="Times New Roman" w:hAnsi="Times New Roman" w:cs="Times New Roman"/>
              </w:rPr>
              <w:t>ut other activities: the implementation</w:t>
            </w:r>
            <w:r w:rsidRPr="009C0F8C">
              <w:rPr>
                <w:rFonts w:ascii="Times New Roman" w:hAnsi="Times New Roman" w:cs="Times New Roman"/>
              </w:rPr>
              <w:t xml:space="preserve"> of scientific </w:t>
            </w:r>
            <w:r w:rsidR="007C4ABB">
              <w:rPr>
                <w:rFonts w:ascii="Times New Roman" w:hAnsi="Times New Roman" w:cs="Times New Roman"/>
              </w:rPr>
              <w:t>and research projects, provision of</w:t>
            </w:r>
            <w:r w:rsidRPr="009C0F8C">
              <w:rPr>
                <w:rFonts w:ascii="Times New Roman" w:hAnsi="Times New Roman" w:cs="Times New Roman"/>
              </w:rPr>
              <w:t xml:space="preserve"> technical and scientific assistance to enterprises and o</w:t>
            </w:r>
            <w:r w:rsidR="007C4ABB">
              <w:rPr>
                <w:rFonts w:ascii="Times New Roman" w:hAnsi="Times New Roman" w:cs="Times New Roman"/>
              </w:rPr>
              <w:t>ther legal entities and improvement</w:t>
            </w:r>
            <w:r w:rsidRPr="009C0F8C">
              <w:rPr>
                <w:rFonts w:ascii="Times New Roman" w:hAnsi="Times New Roman" w:cs="Times New Roman"/>
              </w:rPr>
              <w:t xml:space="preserve"> of scientific methods and techniques. </w:t>
            </w:r>
            <w:r w:rsidR="00B024EC">
              <w:rPr>
                <w:rFonts w:ascii="Times New Roman" w:hAnsi="Times New Roman" w:cs="Times New Roman"/>
              </w:rPr>
              <w:t>The Institute also organizes</w:t>
            </w:r>
            <w:r w:rsidRPr="009C0F8C">
              <w:rPr>
                <w:rFonts w:ascii="Times New Roman" w:hAnsi="Times New Roman" w:cs="Times New Roman"/>
              </w:rPr>
              <w:t xml:space="preserve"> courses, seminars and symposiums, as well as students to participate in scientific research.</w:t>
            </w:r>
            <w:r w:rsidRPr="009C0F8C">
              <w:rPr>
                <w:rFonts w:ascii="Times New Roman" w:hAnsi="Times New Roman" w:cs="Times New Roman"/>
              </w:rPr>
              <w:br/>
              <w:t>The Institute</w:t>
            </w:r>
            <w:r w:rsidR="008665DB">
              <w:rPr>
                <w:rFonts w:ascii="Times New Roman" w:hAnsi="Times New Roman" w:cs="Times New Roman"/>
              </w:rPr>
              <w:t xml:space="preserve"> is composed of teachers, scientific workers and laboratory assistants</w:t>
            </w:r>
            <w:r w:rsidR="00A343E1">
              <w:rPr>
                <w:rFonts w:ascii="Times New Roman" w:hAnsi="Times New Roman" w:cs="Times New Roman"/>
              </w:rPr>
              <w:t xml:space="preserve"> employed at the Faculty</w:t>
            </w:r>
            <w:r w:rsidRPr="009C0F8C">
              <w:rPr>
                <w:rFonts w:ascii="Times New Roman" w:hAnsi="Times New Roman" w:cs="Times New Roman"/>
              </w:rPr>
              <w:t xml:space="preserve"> as well as students who can participate in the implementation of scientific and research projects. The Institute</w:t>
            </w:r>
            <w:r w:rsidR="008665DB">
              <w:rPr>
                <w:rFonts w:ascii="Times New Roman" w:hAnsi="Times New Roman" w:cs="Times New Roman"/>
              </w:rPr>
              <w:t xml:space="preserve"> is managed by the Manager</w:t>
            </w:r>
            <w:r w:rsidR="00A343E1">
              <w:rPr>
                <w:rFonts w:ascii="Times New Roman" w:hAnsi="Times New Roman" w:cs="Times New Roman"/>
              </w:rPr>
              <w:t xml:space="preserve">, </w:t>
            </w:r>
            <w:r w:rsidRPr="009C0F8C">
              <w:rPr>
                <w:rFonts w:ascii="Times New Roman" w:hAnsi="Times New Roman" w:cs="Times New Roman"/>
              </w:rPr>
              <w:t>appointed by the Dean of the Faculty at the proposal of</w:t>
            </w:r>
            <w:r w:rsidR="008665DB">
              <w:rPr>
                <w:rFonts w:ascii="Times New Roman" w:hAnsi="Times New Roman" w:cs="Times New Roman"/>
              </w:rPr>
              <w:t xml:space="preserve"> the Department of </w:t>
            </w:r>
            <w:proofErr w:type="gramStart"/>
            <w:r w:rsidR="008665DB">
              <w:rPr>
                <w:rFonts w:ascii="Times New Roman" w:hAnsi="Times New Roman" w:cs="Times New Roman"/>
              </w:rPr>
              <w:t xml:space="preserve">Ecological </w:t>
            </w:r>
            <w:r w:rsidRPr="009C0F8C">
              <w:rPr>
                <w:rFonts w:ascii="Times New Roman" w:hAnsi="Times New Roman" w:cs="Times New Roman"/>
              </w:rPr>
              <w:t xml:space="preserve"> Engineering</w:t>
            </w:r>
            <w:proofErr w:type="gramEnd"/>
            <w:r w:rsidRPr="009C0F8C">
              <w:rPr>
                <w:rFonts w:ascii="Times New Roman" w:hAnsi="Times New Roman" w:cs="Times New Roman"/>
              </w:rPr>
              <w:t xml:space="preserve">. </w:t>
            </w:r>
            <w:r w:rsidR="008665DB">
              <w:rPr>
                <w:rFonts w:ascii="Times New Roman" w:hAnsi="Times New Roman" w:cs="Times New Roman"/>
              </w:rPr>
              <w:t xml:space="preserve">The manager </w:t>
            </w:r>
            <w:r w:rsidRPr="009C0F8C">
              <w:rPr>
                <w:rFonts w:ascii="Times New Roman" w:hAnsi="Times New Roman" w:cs="Times New Roman"/>
              </w:rPr>
              <w:t>of</w:t>
            </w:r>
            <w:r w:rsidR="008665DB">
              <w:rPr>
                <w:rFonts w:ascii="Times New Roman" w:hAnsi="Times New Roman" w:cs="Times New Roman"/>
              </w:rPr>
              <w:t xml:space="preserve"> the Institute for </w:t>
            </w:r>
            <w:proofErr w:type="gramStart"/>
            <w:r w:rsidR="008665DB">
              <w:rPr>
                <w:rFonts w:ascii="Times New Roman" w:hAnsi="Times New Roman" w:cs="Times New Roman"/>
              </w:rPr>
              <w:t xml:space="preserve">Ecological </w:t>
            </w:r>
            <w:r w:rsidRPr="009C0F8C">
              <w:rPr>
                <w:rFonts w:ascii="Times New Roman" w:hAnsi="Times New Roman" w:cs="Times New Roman"/>
              </w:rPr>
              <w:t xml:space="preserve"> Engineering</w:t>
            </w:r>
            <w:proofErr w:type="gramEnd"/>
            <w:r w:rsidR="008665DB">
              <w:rPr>
                <w:rFonts w:ascii="Times New Roman" w:hAnsi="Times New Roman" w:cs="Times New Roman"/>
              </w:rPr>
              <w:t xml:space="preserve"> is</w:t>
            </w:r>
            <w:r w:rsidRPr="009C0F8C">
              <w:rPr>
                <w:rFonts w:ascii="Times New Roman" w:hAnsi="Times New Roman" w:cs="Times New Roman"/>
              </w:rPr>
              <w:t xml:space="preserve"> Dr. Mirjana Todosijević,</w:t>
            </w:r>
            <w:r w:rsidR="008665DB">
              <w:rPr>
                <w:rFonts w:ascii="Times New Roman" w:hAnsi="Times New Roman" w:cs="Times New Roman"/>
              </w:rPr>
              <w:t xml:space="preserve"> assistant professor</w:t>
            </w:r>
            <w:r w:rsidRPr="009C0F8C">
              <w:rPr>
                <w:rFonts w:ascii="Times New Roman" w:hAnsi="Times New Roman" w:cs="Times New Roman"/>
              </w:rPr>
              <w:t>.</w:t>
            </w:r>
          </w:p>
          <w:p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D356E2" w:rsidRPr="00B87CCD" w:rsidRDefault="00C40954" w:rsidP="000B2D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Cooperation</w:t>
            </w:r>
          </w:p>
          <w:p w:rsidR="000B2D9C" w:rsidRDefault="000B2D9C" w:rsidP="000B2D9C">
            <w:pPr>
              <w:rPr>
                <w:rFonts w:ascii="Times New Roman" w:hAnsi="Times New Roman" w:cs="Times New Roman"/>
              </w:rPr>
            </w:pPr>
          </w:p>
          <w:p w:rsidR="000B2D9C" w:rsidRPr="000B2D9C" w:rsidRDefault="000B2D9C" w:rsidP="000B2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Department of Ecological e</w:t>
            </w:r>
            <w:r w:rsidRPr="00D500C4">
              <w:rPr>
                <w:rFonts w:ascii="Times New Roman" w:hAnsi="Times New Roman" w:cs="Times New Roman"/>
              </w:rPr>
              <w:t>ngin</w:t>
            </w:r>
            <w:r>
              <w:rPr>
                <w:rFonts w:ascii="Times New Roman" w:hAnsi="Times New Roman" w:cs="Times New Roman"/>
              </w:rPr>
              <w:t>eering for soil and water</w:t>
            </w:r>
            <w:r w:rsidRPr="00D500C4">
              <w:rPr>
                <w:rFonts w:ascii="Times New Roman" w:hAnsi="Times New Roman" w:cs="Times New Roman"/>
              </w:rPr>
              <w:t xml:space="preserve"> resources </w:t>
            </w:r>
            <w:r>
              <w:rPr>
                <w:rFonts w:ascii="Times New Roman" w:hAnsi="Times New Roman" w:cs="Times New Roman"/>
              </w:rPr>
              <w:t xml:space="preserve">protection </w:t>
            </w:r>
            <w:r w:rsidRPr="000B2D9C">
              <w:rPr>
                <w:rFonts w:ascii="Times New Roman" w:eastAsia="Times New Roman" w:hAnsi="Times New Roman" w:cs="Times New Roman"/>
              </w:rPr>
              <w:t>has cooperation with numerous educational and scientific international and nation</w:t>
            </w:r>
            <w:r>
              <w:rPr>
                <w:rFonts w:ascii="Times New Roman" w:eastAsia="Times New Roman" w:hAnsi="Times New Roman" w:cs="Times New Roman"/>
              </w:rPr>
              <w:t>al institutions.</w:t>
            </w:r>
            <w:r>
              <w:rPr>
                <w:rFonts w:ascii="Times New Roman" w:eastAsia="Times New Roman" w:hAnsi="Times New Roman" w:cs="Times New Roman"/>
              </w:rPr>
              <w:br/>
              <w:t>Cooperation has so far been established with</w:t>
            </w:r>
            <w:r w:rsidRPr="000B2D9C">
              <w:rPr>
                <w:rFonts w:ascii="Times New Roman" w:eastAsia="Times New Roman" w:hAnsi="Times New Roman" w:cs="Times New Roman"/>
              </w:rPr>
              <w:t xml:space="preserve"> the following educational and scientific international institutions:</w:t>
            </w:r>
          </w:p>
          <w:p w:rsidR="000B2D9C" w:rsidRPr="00B87CCD" w:rsidRDefault="000B2D9C" w:rsidP="000B2D9C">
            <w:pPr>
              <w:rPr>
                <w:rFonts w:ascii="Times New Roman" w:hAnsi="Times New Roman" w:cs="Times New Roman"/>
              </w:rPr>
            </w:pPr>
          </w:p>
          <w:p w:rsidR="008F5C44" w:rsidRPr="00B87CCD" w:rsidRDefault="008F5C44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  <w:u w:val="single"/>
              </w:rPr>
            </w:pPr>
            <w:r w:rsidRPr="00B87CCD">
              <w:rPr>
                <w:rFonts w:ascii="Times New Roman" w:hAnsi="Times New Roman" w:cs="Times New Roman"/>
              </w:rPr>
              <w:t xml:space="preserve">University of Natural Resources and Applied Life Sciences, (BOKU Universitat). Institute of Mountain Risk Engineering, Vienna, Austria (Универзитет за природне ресурсе и примењене животне науке, Институт за инжењеринг о планинским ризицима) </w:t>
            </w:r>
            <w:r w:rsidR="00086659">
              <w:rPr>
                <w:rFonts w:ascii="Times New Roman" w:hAnsi="Times New Roman" w:cs="Times New Roman"/>
              </w:rPr>
              <w:t>‒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hyperlink r:id="rId6" w:tgtFrame="_self" w:history="1">
              <w:r w:rsidRPr="00B87CCD">
                <w:rPr>
                  <w:rStyle w:val="Hyperlink"/>
                  <w:rFonts w:ascii="Times New Roman" w:hAnsi="Times New Roman" w:cs="Times New Roman"/>
                </w:rPr>
                <w:t>http://www.boku.ac.at/1902.html</w:t>
              </w:r>
            </w:hyperlink>
            <w:r w:rsidRPr="00B87CCD">
              <w:rPr>
                <w:rFonts w:ascii="Times New Roman" w:hAnsi="Times New Roman" w:cs="Times New Roman"/>
              </w:rPr>
              <w:t xml:space="preserve">; </w:t>
            </w:r>
          </w:p>
          <w:p w:rsidR="008F5C44" w:rsidRPr="00B87CCD" w:rsidRDefault="008F5C44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  <w:u w:val="single"/>
              </w:rPr>
            </w:pPr>
            <w:r w:rsidRPr="00B87CCD">
              <w:rPr>
                <w:rFonts w:ascii="Times New Roman" w:hAnsi="Times New Roman" w:cs="Times New Roman"/>
              </w:rPr>
              <w:t>Aristotle University of Thessaloniki, Department of Forestry and Natural Environment, Institute of Mountaino</w:t>
            </w:r>
            <w:r w:rsidR="00086659">
              <w:rPr>
                <w:rFonts w:ascii="Times New Roman" w:hAnsi="Times New Roman" w:cs="Times New Roman"/>
              </w:rPr>
              <w:t>us Water Management and Control</w:t>
            </w:r>
            <w:r w:rsidR="00CA4725">
              <w:rPr>
                <w:rFonts w:ascii="Times New Roman" w:hAnsi="Times New Roman" w:cs="Times New Roman"/>
              </w:rPr>
              <w:t xml:space="preserve">, Thessaliniki, Greece </w:t>
            </w:r>
            <w:r w:rsidR="00086659">
              <w:rPr>
                <w:rFonts w:ascii="Times New Roman" w:hAnsi="Times New Roman" w:cs="Times New Roman"/>
              </w:rPr>
              <w:t>‒</w:t>
            </w:r>
            <w:r w:rsidRPr="00B87CC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hyperlink r:id="rId7" w:history="1">
              <w:r w:rsidRPr="00B87CCD">
                <w:rPr>
                  <w:rStyle w:val="Hyperlink"/>
                  <w:rFonts w:ascii="Times New Roman" w:hAnsi="Times New Roman" w:cs="Times New Roman"/>
                </w:rPr>
                <w:t>http://www.auth.gr/forestry</w:t>
              </w:r>
            </w:hyperlink>
            <w:r w:rsidRPr="00B87CCD">
              <w:rPr>
                <w:rFonts w:ascii="Times New Roman" w:hAnsi="Times New Roman" w:cs="Times New Roman"/>
              </w:rPr>
              <w:t xml:space="preserve">; </w:t>
            </w:r>
          </w:p>
          <w:p w:rsidR="007C5973" w:rsidRPr="00B87CCD" w:rsidRDefault="008F5C44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  <w:u w:val="single"/>
              </w:rPr>
            </w:pPr>
            <w:r w:rsidRPr="00B87CCD">
              <w:rPr>
                <w:rFonts w:ascii="Times New Roman" w:hAnsi="Times New Roman" w:cs="Times New Roman"/>
              </w:rPr>
              <w:t xml:space="preserve">Czech University of Agriculture Prague, Faculty of Forestry </w:t>
            </w:r>
            <w:r w:rsidR="00086659">
              <w:rPr>
                <w:rFonts w:ascii="Times New Roman" w:hAnsi="Times New Roman" w:cs="Times New Roman"/>
              </w:rPr>
              <w:t>‒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87CCD">
                <w:rPr>
                  <w:rStyle w:val="Hyperlink"/>
                  <w:rFonts w:ascii="Times New Roman" w:hAnsi="Times New Roman" w:cs="Times New Roman"/>
                </w:rPr>
                <w:t>www.czu.cz/en</w:t>
              </w:r>
            </w:hyperlink>
            <w:r w:rsidRPr="00B87CCD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8F5C44" w:rsidRPr="00B87CCD" w:rsidRDefault="007C5973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Brno University of Technology, Faculty of Civil En</w:t>
            </w:r>
            <w:r w:rsidR="00086659">
              <w:rPr>
                <w:rFonts w:ascii="Times New Roman" w:hAnsi="Times New Roman" w:cs="Times New Roman"/>
              </w:rPr>
              <w:t>gineering, Brno, Czech Republic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  <w:r w:rsidR="00086659">
              <w:rPr>
                <w:rFonts w:ascii="Times New Roman" w:hAnsi="Times New Roman" w:cs="Times New Roman"/>
              </w:rPr>
              <w:t xml:space="preserve">‒ </w:t>
            </w:r>
            <w:r w:rsidR="00E85B5F" w:rsidRPr="00B87CCD">
              <w:rPr>
                <w:rFonts w:ascii="Times New Roman" w:hAnsi="Times New Roman" w:cs="Times New Roman"/>
              </w:rPr>
              <w:t>ww.vutbr.cz/en/</w:t>
            </w:r>
            <w:r w:rsidR="00086659">
              <w:rPr>
                <w:rFonts w:ascii="Times New Roman" w:hAnsi="Times New Roman" w:cs="Times New Roman"/>
              </w:rPr>
              <w:t>;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</w:p>
          <w:p w:rsidR="00A6146E" w:rsidRPr="00B87CCD" w:rsidRDefault="00925BB3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Универзите „Св. Кирил и Методиј</w:t>
            </w:r>
            <w:r w:rsidR="00086659">
              <w:rPr>
                <w:rFonts w:ascii="Times New Roman" w:hAnsi="Times New Roman" w:cs="Times New Roman"/>
              </w:rPr>
              <w:t>”</w:t>
            </w:r>
            <w:r w:rsidRPr="00B87CCD">
              <w:rPr>
                <w:rFonts w:ascii="Times New Roman" w:hAnsi="Times New Roman" w:cs="Times New Roman"/>
              </w:rPr>
              <w:t xml:space="preserve"> во Скопје, Шумарски факултет, Скопје, Македонија, </w:t>
            </w:r>
            <w:hyperlink r:id="rId9" w:history="1">
              <w:r w:rsidRPr="00B87CCD">
                <w:rPr>
                  <w:rStyle w:val="Hyperlink"/>
                  <w:rFonts w:ascii="Times New Roman" w:hAnsi="Times New Roman" w:cs="Times New Roman"/>
                </w:rPr>
                <w:t>http://www.sf.ukim.edu.mk/</w:t>
              </w:r>
            </w:hyperlink>
            <w:r w:rsidR="00086659" w:rsidRPr="00086659">
              <w:rPr>
                <w:rStyle w:val="Hyperlink"/>
                <w:rFonts w:ascii="Times New Roman" w:hAnsi="Times New Roman" w:cs="Times New Roman"/>
                <w:color w:val="auto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CDE </w:t>
            </w:r>
            <w:r w:rsidR="00086659">
              <w:rPr>
                <w:rFonts w:ascii="Times New Roman" w:hAnsi="Times New Roman" w:cs="Times New Roman"/>
              </w:rPr>
              <w:t xml:space="preserve">‒ </w:t>
            </w:r>
            <w:r w:rsidRPr="00B87CCD">
              <w:rPr>
                <w:rFonts w:ascii="Times New Roman" w:hAnsi="Times New Roman" w:cs="Times New Roman"/>
              </w:rPr>
              <w:t>Center for Development and Environment, Berne University, Switzerland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ISWC </w:t>
            </w:r>
            <w:r w:rsidR="00086659">
              <w:rPr>
                <w:rFonts w:ascii="Times New Roman" w:hAnsi="Times New Roman" w:cs="Times New Roman"/>
              </w:rPr>
              <w:t>‒</w:t>
            </w:r>
            <w:r w:rsidRPr="00B87CCD">
              <w:rPr>
                <w:rFonts w:ascii="Times New Roman" w:hAnsi="Times New Roman" w:cs="Times New Roman"/>
              </w:rPr>
              <w:t xml:space="preserve"> Institute of Soil and Water Conservation, CAS&amp;MWR, Yangling, Shaanxi, China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College of International Education, Northwest A&amp;F UniversityYangling, Shaanxi, China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0000"/>
              </w:rPr>
              <w:t xml:space="preserve">IRTCES </w:t>
            </w:r>
            <w:r w:rsidR="00086659">
              <w:rPr>
                <w:rFonts w:ascii="Times New Roman" w:hAnsi="Times New Roman" w:cs="Times New Roman"/>
                <w:color w:val="000000"/>
              </w:rPr>
              <w:t>‒</w:t>
            </w:r>
            <w:r w:rsidRPr="00B87CCD">
              <w:rPr>
                <w:rFonts w:ascii="Times New Roman" w:hAnsi="Times New Roman" w:cs="Times New Roman"/>
              </w:rPr>
              <w:t> </w:t>
            </w:r>
            <w:r w:rsidRPr="00B87CCD">
              <w:rPr>
                <w:rFonts w:ascii="Times New Roman" w:hAnsi="Times New Roman" w:cs="Times New Roman"/>
                <w:color w:val="000000"/>
              </w:rPr>
              <w:t>International Research and Training Center on Erosion and Sedimentation, Beijing, China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0000"/>
              </w:rPr>
              <w:t>Soil Conservation Society of India, New Delhi, India</w:t>
            </w:r>
            <w:r w:rsidR="000866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0000"/>
              </w:rPr>
              <w:t>Soil and Water Conservation Research and Development Division, Land Development Department, Jatuchak, Bangkok, Thailand</w:t>
            </w:r>
            <w:r w:rsidR="000866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146E" w:rsidRPr="00B87CCD" w:rsidRDefault="00CA4725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Climate Change Affecting </w:t>
            </w:r>
            <w:r w:rsidR="00A6146E" w:rsidRPr="00B87CCD">
              <w:rPr>
                <w:rFonts w:ascii="Times New Roman" w:hAnsi="Times New Roman" w:cs="Times New Roman"/>
                <w:color w:val="000000"/>
              </w:rPr>
              <w:t>Land Use in Mekong Delta, Institute Los Banos, Laguna, Manila, Phillippines</w:t>
            </w:r>
            <w:r w:rsidR="000866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0000"/>
              </w:rPr>
              <w:t xml:space="preserve">Dipartimento di Scienze Agrarie e Forestali </w:t>
            </w:r>
            <w:r w:rsidR="00086659">
              <w:rPr>
                <w:rFonts w:ascii="Times New Roman" w:hAnsi="Times New Roman" w:cs="Times New Roman"/>
                <w:color w:val="000000"/>
              </w:rPr>
              <w:t>‒</w:t>
            </w:r>
            <w:r w:rsidRPr="00B87CCD">
              <w:rPr>
                <w:rFonts w:ascii="Times New Roman" w:hAnsi="Times New Roman" w:cs="Times New Roman"/>
                <w:color w:val="000000"/>
              </w:rPr>
              <w:t xml:space="preserve"> Università di Palermo, Italy</w:t>
            </w:r>
            <w:r w:rsidR="000866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0000"/>
              </w:rPr>
              <w:t>Oxford Brookes University, Geography &amp; University Teaching Fellow</w:t>
            </w:r>
            <w:r w:rsidR="000866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0000"/>
              </w:rPr>
              <w:t>Lleida University, Lleida, Spain</w:t>
            </w:r>
            <w:r w:rsidR="000866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Centro de Investigaciones sobre Desertificación</w:t>
            </w:r>
            <w:r w:rsidR="00086659">
              <w:rPr>
                <w:rFonts w:ascii="Times New Roman" w:hAnsi="Times New Roman" w:cs="Times New Roman"/>
              </w:rPr>
              <w:t xml:space="preserve"> ‒</w:t>
            </w:r>
            <w:r w:rsidRPr="00B87CCD">
              <w:rPr>
                <w:rFonts w:ascii="Times New Roman" w:hAnsi="Times New Roman" w:cs="Times New Roman"/>
              </w:rPr>
              <w:t xml:space="preserve"> CIDE, (CSIC,Universitat de Valencia, Generalitat Valenciana), Spain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ISRIC </w:t>
            </w:r>
            <w:r w:rsidR="00086659">
              <w:rPr>
                <w:rFonts w:ascii="Times New Roman" w:hAnsi="Times New Roman" w:cs="Times New Roman"/>
              </w:rPr>
              <w:t>‒</w:t>
            </w:r>
            <w:r w:rsidRPr="00B87CCD">
              <w:rPr>
                <w:rFonts w:ascii="Times New Roman" w:hAnsi="Times New Roman" w:cs="Times New Roman"/>
              </w:rPr>
              <w:t xml:space="preserve"> World Soil Information, Wageningen University, Holland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Ohio State University, Columbus, Ohio, USA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Kazan State University, Environmental Dept., Kazan, Russia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Lomonosov University, Geography Dept., Moscow, Russia</w:t>
            </w:r>
            <w:r w:rsidR="00086659">
              <w:rPr>
                <w:rFonts w:ascii="Times New Roman" w:hAnsi="Times New Roman" w:cs="Times New Roman"/>
              </w:rPr>
              <w:t>;</w:t>
            </w:r>
          </w:p>
          <w:p w:rsidR="00A6146E" w:rsidRPr="00B87CCD" w:rsidRDefault="00A6146E" w:rsidP="000B2D9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Albert Ludwig University, Faculty of Forestry, Freiburg, Germany</w:t>
            </w:r>
            <w:r w:rsidR="00086659">
              <w:rPr>
                <w:rFonts w:ascii="Times New Roman" w:hAnsi="Times New Roman" w:cs="Times New Roman"/>
              </w:rPr>
              <w:t>.</w:t>
            </w:r>
          </w:p>
          <w:p w:rsidR="00925BB3" w:rsidRPr="00B87CCD" w:rsidRDefault="00925BB3" w:rsidP="000B2D9C">
            <w:pPr>
              <w:widowControl w:val="0"/>
              <w:autoSpaceDE w:val="0"/>
              <w:autoSpaceDN w:val="0"/>
              <w:adjustRightInd w:val="0"/>
              <w:ind w:left="720"/>
              <w:textAlignment w:val="top"/>
              <w:rPr>
                <w:rFonts w:ascii="Times New Roman" w:hAnsi="Times New Roman" w:cs="Times New Roman"/>
              </w:rPr>
            </w:pPr>
          </w:p>
          <w:p w:rsidR="000B2D9C" w:rsidRPr="000B2D9C" w:rsidRDefault="000B2D9C" w:rsidP="000B2D9C">
            <w:pPr>
              <w:rPr>
                <w:rFonts w:ascii="Times New Roman" w:hAnsi="Times New Roman" w:cs="Times New Roman"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>National institutio</w:t>
            </w:r>
            <w:r w:rsidR="00353DC6">
              <w:rPr>
                <w:rFonts w:ascii="Times New Roman" w:hAnsi="Times New Roman" w:cs="Times New Roman"/>
              </w:rPr>
              <w:t>ns that have</w:t>
            </w:r>
            <w:r w:rsidRPr="000B2D9C">
              <w:rPr>
                <w:rFonts w:ascii="Times New Roman" w:hAnsi="Times New Roman" w:cs="Times New Roman"/>
              </w:rPr>
              <w:t xml:space="preserve"> developed cooperation</w:t>
            </w:r>
            <w:r w:rsidR="00353DC6">
              <w:rPr>
                <w:rFonts w:ascii="Times New Roman" w:hAnsi="Times New Roman" w:cs="Times New Roman"/>
              </w:rPr>
              <w:t xml:space="preserve"> with the Department</w:t>
            </w:r>
            <w:r w:rsidRPr="000B2D9C">
              <w:rPr>
                <w:rFonts w:ascii="Times New Roman" w:hAnsi="Times New Roman" w:cs="Times New Roman"/>
              </w:rPr>
              <w:t>:</w:t>
            </w:r>
            <w:r w:rsidRPr="000B2D9C">
              <w:rPr>
                <w:rFonts w:ascii="Times New Roman" w:hAnsi="Times New Roman" w:cs="Times New Roman"/>
              </w:rPr>
              <w:br/>
            </w:r>
          </w:p>
          <w:p w:rsidR="000B2D9C" w:rsidRPr="000B2D9C" w:rsidRDefault="000B2D9C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>The Ministry of Agriculture and Environmental Protection - Directorate for Water</w:t>
            </w:r>
            <w:r>
              <w:rPr>
                <w:rFonts w:ascii="Times New Roman" w:hAnsi="Times New Roman" w:cs="Times New Roman"/>
              </w:rPr>
              <w:t>s, Forest Directorate</w:t>
            </w:r>
            <w:r w:rsidRPr="000B2D9C">
              <w:rPr>
                <w:rFonts w:ascii="Times New Roman" w:hAnsi="Times New Roman" w:cs="Times New Roman"/>
              </w:rPr>
              <w:t xml:space="preserve"> - Financial</w:t>
            </w:r>
            <w:r>
              <w:rPr>
                <w:rFonts w:ascii="Times New Roman" w:hAnsi="Times New Roman" w:cs="Times New Roman"/>
              </w:rPr>
              <w:t xml:space="preserve"> support for participation in</w:t>
            </w:r>
            <w:r w:rsidRPr="000B2D9C">
              <w:rPr>
                <w:rFonts w:ascii="Times New Roman" w:hAnsi="Times New Roman" w:cs="Times New Roman"/>
              </w:rPr>
              <w:t xml:space="preserve"> project</w:t>
            </w:r>
            <w:r>
              <w:rPr>
                <w:rFonts w:ascii="Times New Roman" w:hAnsi="Times New Roman" w:cs="Times New Roman"/>
              </w:rPr>
              <w:t>s</w:t>
            </w:r>
            <w:r w:rsidRPr="000B2D9C">
              <w:rPr>
                <w:rFonts w:ascii="Times New Roman" w:hAnsi="Times New Roman" w:cs="Times New Roman"/>
              </w:rPr>
              <w:t>, co-financing of international conferences.</w:t>
            </w:r>
          </w:p>
          <w:p w:rsidR="000B2D9C" w:rsidRPr="000B2D9C" w:rsidRDefault="000B2D9C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 xml:space="preserve">The Ministry of Education, Science and Technological Development </w:t>
            </w:r>
            <w:r>
              <w:rPr>
                <w:rFonts w:ascii="Times New Roman" w:hAnsi="Times New Roman" w:cs="Times New Roman"/>
              </w:rPr>
              <w:t>–</w:t>
            </w:r>
            <w:r w:rsidRPr="000B2D9C">
              <w:rPr>
                <w:rFonts w:ascii="Times New Roman" w:hAnsi="Times New Roman" w:cs="Times New Roman"/>
              </w:rPr>
              <w:t xml:space="preserve"> funding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0B2D9C">
              <w:rPr>
                <w:rFonts w:ascii="Times New Roman" w:hAnsi="Times New Roman" w:cs="Times New Roman"/>
              </w:rPr>
              <w:t xml:space="preserve"> research projects, co-financing of international conferences, co-financing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0B2D9C">
              <w:rPr>
                <w:rFonts w:ascii="Times New Roman" w:hAnsi="Times New Roman" w:cs="Times New Roman"/>
              </w:rPr>
              <w:t xml:space="preserve"> participation in international conferences.</w:t>
            </w:r>
          </w:p>
          <w:p w:rsidR="000B2D9C" w:rsidRPr="000B2D9C" w:rsidRDefault="000B2D9C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>The Ministry of the Interior, Department for Emergency Situations - joint participation in national projects.</w:t>
            </w:r>
          </w:p>
          <w:p w:rsidR="000B2D9C" w:rsidRPr="000B2D9C" w:rsidRDefault="000B2D9C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>University of Belgrade, Faculty of Geography, Faculty of Civil Engineering, Faculty of Agriculture - joint participation in national research projects.</w:t>
            </w:r>
          </w:p>
          <w:p w:rsidR="000B2D9C" w:rsidRPr="000B2D9C" w:rsidRDefault="009E2C3D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Institute for</w:t>
            </w:r>
            <w:r w:rsidR="000B2D9C">
              <w:rPr>
                <w:rFonts w:ascii="Times New Roman" w:hAnsi="Times New Roman" w:cs="Times New Roman"/>
              </w:rPr>
              <w:t xml:space="preserve"> Water Management</w:t>
            </w:r>
            <w:r w:rsidR="000B2D9C" w:rsidRPr="000B2D9C">
              <w:rPr>
                <w:rFonts w:ascii="Times New Roman" w:hAnsi="Times New Roman" w:cs="Times New Roman"/>
              </w:rPr>
              <w:t xml:space="preserve"> "Ja</w:t>
            </w:r>
            <w:r w:rsidR="000B2D9C">
              <w:rPr>
                <w:rFonts w:ascii="Times New Roman" w:hAnsi="Times New Roman" w:cs="Times New Roman"/>
              </w:rPr>
              <w:t>roslav Č</w:t>
            </w:r>
            <w:r w:rsidR="000B2D9C" w:rsidRPr="000B2D9C">
              <w:rPr>
                <w:rFonts w:ascii="Times New Roman" w:hAnsi="Times New Roman" w:cs="Times New Roman"/>
              </w:rPr>
              <w:t>erni", Belgrade - joint participation of researchers</w:t>
            </w:r>
            <w:r w:rsidR="00353DC6">
              <w:rPr>
                <w:rFonts w:ascii="Times New Roman" w:hAnsi="Times New Roman" w:cs="Times New Roman"/>
              </w:rPr>
              <w:t xml:space="preserve"> in national and international projects;</w:t>
            </w:r>
            <w:r>
              <w:rPr>
                <w:rFonts w:ascii="Times New Roman" w:hAnsi="Times New Roman" w:cs="Times New Roman"/>
              </w:rPr>
              <w:t xml:space="preserve"> financial support of</w:t>
            </w:r>
            <w:r w:rsidR="00353DC6">
              <w:rPr>
                <w:rFonts w:ascii="Times New Roman" w:hAnsi="Times New Roman" w:cs="Times New Roman"/>
              </w:rPr>
              <w:t xml:space="preserve"> the I</w:t>
            </w:r>
            <w:r w:rsidR="000B2D9C" w:rsidRPr="000B2D9C">
              <w:rPr>
                <w:rFonts w:ascii="Times New Roman" w:hAnsi="Times New Roman" w:cs="Times New Roman"/>
              </w:rPr>
              <w:t>nstitute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0B2D9C" w:rsidRPr="000B2D9C">
              <w:rPr>
                <w:rFonts w:ascii="Times New Roman" w:hAnsi="Times New Roman" w:cs="Times New Roman"/>
              </w:rPr>
              <w:t>conferences o</w:t>
            </w:r>
            <w:r>
              <w:rPr>
                <w:rFonts w:ascii="Times New Roman" w:hAnsi="Times New Roman" w:cs="Times New Roman"/>
              </w:rPr>
              <w:t>rganized by the Department of EE</w:t>
            </w:r>
            <w:r w:rsidR="000B2D9C" w:rsidRPr="000B2D9C">
              <w:rPr>
                <w:rFonts w:ascii="Times New Roman" w:hAnsi="Times New Roman" w:cs="Times New Roman"/>
              </w:rPr>
              <w:t>, preparatio</w:t>
            </w:r>
            <w:r>
              <w:rPr>
                <w:rFonts w:ascii="Times New Roman" w:hAnsi="Times New Roman" w:cs="Times New Roman"/>
              </w:rPr>
              <w:t>n of master's and doctoral these</w:t>
            </w:r>
            <w:r w:rsidR="000B2D9C" w:rsidRPr="000B2D9C">
              <w:rPr>
                <w:rFonts w:ascii="Times New Roman" w:hAnsi="Times New Roman" w:cs="Times New Roman"/>
              </w:rPr>
              <w:t xml:space="preserve">s at the </w:t>
            </w:r>
            <w:r>
              <w:rPr>
                <w:rFonts w:ascii="Times New Roman" w:hAnsi="Times New Roman" w:cs="Times New Roman"/>
              </w:rPr>
              <w:t xml:space="preserve">Faculty. 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 xml:space="preserve">Institute of Forestry, Belgrade - joint participation in national research projects, development of master's and doctoral thesis at the </w:t>
            </w:r>
            <w:r>
              <w:rPr>
                <w:rFonts w:ascii="Times New Roman" w:hAnsi="Times New Roman" w:cs="Times New Roman"/>
              </w:rPr>
              <w:t>Faculty.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0B2D9C">
              <w:rPr>
                <w:rFonts w:ascii="Times New Roman" w:hAnsi="Times New Roman" w:cs="Times New Roman"/>
              </w:rPr>
              <w:t xml:space="preserve">City of Belgrade - Secretariat for Environmental Protection </w:t>
            </w:r>
            <w:r>
              <w:rPr>
                <w:rFonts w:ascii="Times New Roman" w:hAnsi="Times New Roman" w:cs="Times New Roman"/>
              </w:rPr>
              <w:t>–</w:t>
            </w:r>
            <w:r w:rsidRPr="000B2D9C">
              <w:rPr>
                <w:rFonts w:ascii="Times New Roman" w:hAnsi="Times New Roman" w:cs="Times New Roman"/>
              </w:rPr>
              <w:t xml:space="preserve"> financing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0B2D9C">
              <w:rPr>
                <w:rFonts w:ascii="Times New Roman" w:hAnsi="Times New Roman" w:cs="Times New Roman"/>
              </w:rPr>
              <w:t xml:space="preserve"> projects.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PE</w:t>
            </w:r>
            <w:r w:rsidRPr="000B2D9C">
              <w:rPr>
                <w:rFonts w:ascii="Times New Roman" w:hAnsi="Times New Roman" w:cs="Times New Roman"/>
              </w:rPr>
              <w:t xml:space="preserve"> "Srbijavode" - financial </w:t>
            </w:r>
            <w:r>
              <w:rPr>
                <w:rFonts w:ascii="Times New Roman" w:hAnsi="Times New Roman" w:cs="Times New Roman"/>
              </w:rPr>
              <w:t>support for participation in</w:t>
            </w:r>
            <w:r w:rsidRPr="000B2D9C">
              <w:rPr>
                <w:rFonts w:ascii="Times New Roman" w:hAnsi="Times New Roman" w:cs="Times New Roman"/>
              </w:rPr>
              <w:t xml:space="preserve"> project</w:t>
            </w:r>
            <w:r>
              <w:rPr>
                <w:rFonts w:ascii="Times New Roman" w:hAnsi="Times New Roman" w:cs="Times New Roman"/>
              </w:rPr>
              <w:t>s</w:t>
            </w:r>
            <w:r w:rsidRPr="000B2D9C">
              <w:rPr>
                <w:rFonts w:ascii="Times New Roman" w:hAnsi="Times New Roman" w:cs="Times New Roman"/>
              </w:rPr>
              <w:t>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PE "Srbijaš</w:t>
            </w:r>
            <w:r w:rsidRPr="000B2D9C">
              <w:rPr>
                <w:rFonts w:ascii="Times New Roman" w:hAnsi="Times New Roman" w:cs="Times New Roman"/>
              </w:rPr>
              <w:t>ume" - financial support for participation in projects, l</w:t>
            </w:r>
            <w:r>
              <w:rPr>
                <w:rFonts w:ascii="Times New Roman" w:hAnsi="Times New Roman" w:cs="Times New Roman"/>
              </w:rPr>
              <w:t>ogistic support to researchers i</w:t>
            </w:r>
            <w:r w:rsidRPr="000B2D9C">
              <w:rPr>
                <w:rFonts w:ascii="Times New Roman" w:hAnsi="Times New Roman" w:cs="Times New Roman"/>
              </w:rPr>
              <w:t>n projects.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PE "Beogradvode" - logistic support to researchers i</w:t>
            </w:r>
            <w:r w:rsidRPr="000B2D9C">
              <w:rPr>
                <w:rFonts w:ascii="Times New Roman" w:hAnsi="Times New Roman" w:cs="Times New Roman"/>
              </w:rPr>
              <w:t>n projects.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WE "Erozija</w:t>
            </w:r>
            <w:r w:rsidRPr="000B2D9C">
              <w:rPr>
                <w:rFonts w:ascii="Times New Roman" w:hAnsi="Times New Roman" w:cs="Times New Roman"/>
              </w:rPr>
              <w:t xml:space="preserve">" Niš - support </w:t>
            </w:r>
            <w:r w:rsidR="00353DC6">
              <w:rPr>
                <w:rFonts w:ascii="Times New Roman" w:hAnsi="Times New Roman" w:cs="Times New Roman"/>
              </w:rPr>
              <w:t>to students’</w:t>
            </w:r>
            <w:r>
              <w:rPr>
                <w:rFonts w:ascii="Times New Roman" w:hAnsi="Times New Roman" w:cs="Times New Roman"/>
              </w:rPr>
              <w:t xml:space="preserve"> field work and</w:t>
            </w:r>
            <w:r w:rsidRPr="000B2D9C">
              <w:rPr>
                <w:rFonts w:ascii="Times New Roman" w:hAnsi="Times New Roman" w:cs="Times New Roman"/>
              </w:rPr>
              <w:t xml:space="preserve"> financial support for conferences organized by the Department.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WE"Erozija</w:t>
            </w:r>
            <w:r w:rsidRPr="000B2D9C">
              <w:rPr>
                <w:rFonts w:ascii="Times New Roman" w:hAnsi="Times New Roman" w:cs="Times New Roman"/>
              </w:rPr>
              <w:t xml:space="preserve">" Valjevo </w:t>
            </w:r>
            <w:r>
              <w:rPr>
                <w:rFonts w:ascii="Times New Roman" w:hAnsi="Times New Roman" w:cs="Times New Roman"/>
              </w:rPr>
              <w:t>–</w:t>
            </w:r>
            <w:r w:rsidRPr="000B2D9C">
              <w:rPr>
                <w:rFonts w:ascii="Times New Roman" w:hAnsi="Times New Roman" w:cs="Times New Roman"/>
              </w:rPr>
              <w:t xml:space="preserve"> support</w:t>
            </w:r>
            <w:r w:rsidR="00353DC6">
              <w:rPr>
                <w:rFonts w:ascii="Times New Roman" w:hAnsi="Times New Roman" w:cs="Times New Roman"/>
              </w:rPr>
              <w:t xml:space="preserve"> to students’</w:t>
            </w:r>
            <w:r w:rsidRPr="000B2D9C">
              <w:rPr>
                <w:rFonts w:ascii="Times New Roman" w:hAnsi="Times New Roman" w:cs="Times New Roman"/>
              </w:rPr>
              <w:t xml:space="preserve"> field trips.</w:t>
            </w:r>
          </w:p>
          <w:p w:rsidR="00B037B9" w:rsidRPr="000B2D9C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>WE "Zapadna</w:t>
            </w:r>
            <w:r w:rsidRPr="000B2D9C">
              <w:rPr>
                <w:rFonts w:ascii="Times New Roman" w:hAnsi="Times New Roman" w:cs="Times New Roman"/>
              </w:rPr>
              <w:t xml:space="preserve"> Morava" Kraljevo - support </w:t>
            </w:r>
            <w:r w:rsidR="00353DC6">
              <w:rPr>
                <w:rFonts w:ascii="Times New Roman" w:hAnsi="Times New Roman" w:cs="Times New Roman"/>
              </w:rPr>
              <w:t xml:space="preserve">to students’ </w:t>
            </w:r>
            <w:r w:rsidRPr="000B2D9C">
              <w:rPr>
                <w:rFonts w:ascii="Times New Roman" w:hAnsi="Times New Roman" w:cs="Times New Roman"/>
              </w:rPr>
              <w:t>field trips.</w:t>
            </w:r>
          </w:p>
          <w:p w:rsidR="000B2D9C" w:rsidRPr="00B037B9" w:rsidRDefault="00B037B9" w:rsidP="000B2D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B037B9">
              <w:rPr>
                <w:rFonts w:ascii="Times New Roman" w:hAnsi="Times New Roman" w:cs="Times New Roman"/>
              </w:rPr>
              <w:t xml:space="preserve"> "Mičelini" Valjevo - support to </w:t>
            </w:r>
            <w:r w:rsidR="00353DC6">
              <w:rPr>
                <w:rFonts w:ascii="Times New Roman" w:hAnsi="Times New Roman" w:cs="Times New Roman"/>
              </w:rPr>
              <w:t xml:space="preserve">students’ </w:t>
            </w:r>
            <w:r w:rsidR="00353DC6" w:rsidRPr="000B2D9C">
              <w:rPr>
                <w:rFonts w:ascii="Times New Roman" w:hAnsi="Times New Roman" w:cs="Times New Roman"/>
              </w:rPr>
              <w:t>field trips.</w:t>
            </w:r>
          </w:p>
          <w:p w:rsidR="00360E67" w:rsidRPr="00B87CCD" w:rsidRDefault="00360E67" w:rsidP="00B037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bottom w:val="single" w:sz="36" w:space="0" w:color="auto"/>
            </w:tcBorders>
          </w:tcPr>
          <w:p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36" w:space="0" w:color="auto"/>
            </w:tcBorders>
          </w:tcPr>
          <w:p w:rsidR="008044E3" w:rsidRPr="00B87CCD" w:rsidRDefault="000B2D9C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FOR FUTURE STUDENTS</w:t>
            </w:r>
          </w:p>
          <w:p w:rsidR="00440B2F" w:rsidRPr="00B037B9" w:rsidRDefault="00684B99" w:rsidP="0027670F">
            <w:pPr>
              <w:rPr>
                <w:rFonts w:ascii="Times New Roman" w:hAnsi="Times New Roman" w:cs="Times New Roman"/>
                <w:color w:val="0070C0"/>
              </w:rPr>
            </w:pPr>
            <w:r w:rsidRPr="00B037B9">
              <w:rPr>
                <w:rFonts w:ascii="Times New Roman" w:hAnsi="Times New Roman" w:cs="Times New Roman"/>
              </w:rPr>
              <w:t>At the study program of undergraduate studies</w:t>
            </w:r>
            <w:r w:rsidR="00CC415E">
              <w:rPr>
                <w:rFonts w:ascii="Times New Roman" w:hAnsi="Times New Roman" w:cs="Times New Roman"/>
              </w:rPr>
              <w:t xml:space="preserve"> of Ecological</w:t>
            </w:r>
            <w:r w:rsidR="00FF7A5C">
              <w:rPr>
                <w:rFonts w:ascii="Times New Roman" w:hAnsi="Times New Roman" w:cs="Times New Roman"/>
              </w:rPr>
              <w:t xml:space="preserve"> e</w:t>
            </w:r>
            <w:r w:rsidRPr="00B037B9">
              <w:rPr>
                <w:rFonts w:ascii="Times New Roman" w:hAnsi="Times New Roman" w:cs="Times New Roman"/>
              </w:rPr>
              <w:t>ngineering</w:t>
            </w:r>
            <w:r w:rsidR="00CC415E">
              <w:rPr>
                <w:rFonts w:ascii="Times New Roman" w:hAnsi="Times New Roman" w:cs="Times New Roman"/>
              </w:rPr>
              <w:t xml:space="preserve"> for soil and water resources protection</w:t>
            </w:r>
            <w:r w:rsidRPr="00B037B9">
              <w:rPr>
                <w:rFonts w:ascii="Times New Roman" w:hAnsi="Times New Roman" w:cs="Times New Roman"/>
              </w:rPr>
              <w:t xml:space="preserve"> </w:t>
            </w:r>
            <w:r w:rsidR="00CC415E">
              <w:rPr>
                <w:rFonts w:ascii="Times New Roman" w:hAnsi="Times New Roman" w:cs="Times New Roman"/>
              </w:rPr>
              <w:t xml:space="preserve">the </w:t>
            </w:r>
            <w:r w:rsidRPr="00B037B9">
              <w:rPr>
                <w:rFonts w:ascii="Times New Roman" w:hAnsi="Times New Roman" w:cs="Times New Roman"/>
              </w:rPr>
              <w:t>planned</w:t>
            </w:r>
            <w:r w:rsidR="00CC415E">
              <w:rPr>
                <w:rFonts w:ascii="Times New Roman" w:hAnsi="Times New Roman" w:cs="Times New Roman"/>
              </w:rPr>
              <w:t xml:space="preserve"> number of students to enroll</w:t>
            </w:r>
            <w:r w:rsidRPr="00B037B9">
              <w:rPr>
                <w:rFonts w:ascii="Times New Roman" w:hAnsi="Times New Roman" w:cs="Times New Roman"/>
              </w:rPr>
              <w:t xml:space="preserve"> in the first year of study</w:t>
            </w:r>
            <w:r w:rsidR="00CC415E">
              <w:rPr>
                <w:rFonts w:ascii="Times New Roman" w:hAnsi="Times New Roman" w:cs="Times New Roman"/>
              </w:rPr>
              <w:t xml:space="preserve"> is 60</w:t>
            </w:r>
            <w:r w:rsidRPr="00B037B9">
              <w:rPr>
                <w:rFonts w:ascii="Times New Roman" w:hAnsi="Times New Roman" w:cs="Times New Roman"/>
              </w:rPr>
              <w:t xml:space="preserve">. </w:t>
            </w:r>
            <w:r w:rsidR="00D43765">
              <w:rPr>
                <w:rFonts w:ascii="Times New Roman" w:hAnsi="Times New Roman" w:cs="Times New Roman"/>
              </w:rPr>
              <w:t xml:space="preserve">The citeria of economic and social </w:t>
            </w:r>
            <w:proofErr w:type="gramStart"/>
            <w:r w:rsidR="00D43765" w:rsidRPr="00B037B9">
              <w:rPr>
                <w:rFonts w:ascii="Times New Roman" w:hAnsi="Times New Roman" w:cs="Times New Roman"/>
              </w:rPr>
              <w:t xml:space="preserve">justification </w:t>
            </w:r>
            <w:r w:rsidR="00D43765">
              <w:rPr>
                <w:rFonts w:ascii="Times New Roman" w:hAnsi="Times New Roman" w:cs="Times New Roman"/>
              </w:rPr>
              <w:t xml:space="preserve"> were</w:t>
            </w:r>
            <w:proofErr w:type="gramEnd"/>
            <w:r w:rsidR="00D43765">
              <w:rPr>
                <w:rFonts w:ascii="Times New Roman" w:hAnsi="Times New Roman" w:cs="Times New Roman"/>
              </w:rPr>
              <w:t xml:space="preserve"> taken into account w</w:t>
            </w:r>
            <w:r w:rsidRPr="00B037B9">
              <w:rPr>
                <w:rFonts w:ascii="Times New Roman" w:hAnsi="Times New Roman" w:cs="Times New Roman"/>
              </w:rPr>
              <w:t>hen deciding on the number of students</w:t>
            </w:r>
            <w:r w:rsidR="00D43765">
              <w:rPr>
                <w:rFonts w:ascii="Times New Roman" w:hAnsi="Times New Roman" w:cs="Times New Roman"/>
              </w:rPr>
              <w:t xml:space="preserve">, as well as the </w:t>
            </w:r>
            <w:r w:rsidRPr="00B037B9">
              <w:rPr>
                <w:rFonts w:ascii="Times New Roman" w:hAnsi="Times New Roman" w:cs="Times New Roman"/>
              </w:rPr>
              <w:t>criteria of rationality, efficiency and quality of the realization of the teaching process resulting from the Law on Higher Education.</w:t>
            </w:r>
            <w:r w:rsidRPr="00B037B9">
              <w:rPr>
                <w:rFonts w:ascii="Times New Roman" w:hAnsi="Times New Roman" w:cs="Times New Roman"/>
              </w:rPr>
              <w:br/>
              <w:t>Admission to undergraduate study</w:t>
            </w:r>
            <w:r w:rsidR="003F4678">
              <w:rPr>
                <w:rFonts w:ascii="Times New Roman" w:hAnsi="Times New Roman" w:cs="Times New Roman"/>
              </w:rPr>
              <w:t xml:space="preserve"> program</w:t>
            </w:r>
            <w:r w:rsidRPr="00B037B9">
              <w:rPr>
                <w:rFonts w:ascii="Times New Roman" w:hAnsi="Times New Roman" w:cs="Times New Roman"/>
              </w:rPr>
              <w:t xml:space="preserve"> is based on </w:t>
            </w:r>
            <w:r w:rsidR="003F4678">
              <w:rPr>
                <w:rFonts w:ascii="Times New Roman" w:hAnsi="Times New Roman" w:cs="Times New Roman"/>
              </w:rPr>
              <w:t xml:space="preserve">the </w:t>
            </w:r>
            <w:r w:rsidRPr="00B037B9">
              <w:rPr>
                <w:rFonts w:ascii="Times New Roman" w:hAnsi="Times New Roman" w:cs="Times New Roman"/>
              </w:rPr>
              <w:t xml:space="preserve">ranking of candidates for admission. The ranking is based on </w:t>
            </w:r>
            <w:r w:rsidR="003F4678">
              <w:rPr>
                <w:rFonts w:ascii="Times New Roman" w:hAnsi="Times New Roman" w:cs="Times New Roman"/>
              </w:rPr>
              <w:t xml:space="preserve">the </w:t>
            </w:r>
            <w:r w:rsidRPr="00B037B9">
              <w:rPr>
                <w:rFonts w:ascii="Times New Roman" w:hAnsi="Times New Roman" w:cs="Times New Roman"/>
              </w:rPr>
              <w:t xml:space="preserve">total number of points accomplished by the candidates on the basis of </w:t>
            </w:r>
            <w:r w:rsidR="003F4678">
              <w:rPr>
                <w:rFonts w:ascii="Times New Roman" w:hAnsi="Times New Roman" w:cs="Times New Roman"/>
              </w:rPr>
              <w:t xml:space="preserve">their grade point average </w:t>
            </w:r>
            <w:r w:rsidRPr="00B037B9">
              <w:rPr>
                <w:rFonts w:ascii="Times New Roman" w:hAnsi="Times New Roman" w:cs="Times New Roman"/>
              </w:rPr>
              <w:t xml:space="preserve">in high school (maximum 40 points) and the points obtained in the entrance exam (maximum 60 points). At the entrance examination for the study program </w:t>
            </w:r>
            <w:r w:rsidR="0027670F">
              <w:rPr>
                <w:rFonts w:ascii="Times New Roman" w:hAnsi="Times New Roman" w:cs="Times New Roman"/>
              </w:rPr>
              <w:t>Ecological</w:t>
            </w:r>
            <w:r w:rsidR="00FF7A5C">
              <w:rPr>
                <w:rFonts w:ascii="Times New Roman" w:hAnsi="Times New Roman" w:cs="Times New Roman"/>
              </w:rPr>
              <w:t xml:space="preserve"> e</w:t>
            </w:r>
            <w:r w:rsidR="0027670F" w:rsidRPr="00B037B9">
              <w:rPr>
                <w:rFonts w:ascii="Times New Roman" w:hAnsi="Times New Roman" w:cs="Times New Roman"/>
              </w:rPr>
              <w:t>ngineering</w:t>
            </w:r>
            <w:r w:rsidR="0027670F">
              <w:rPr>
                <w:rFonts w:ascii="Times New Roman" w:hAnsi="Times New Roman" w:cs="Times New Roman"/>
              </w:rPr>
              <w:t xml:space="preserve"> for soil and water resources protection</w:t>
            </w:r>
            <w:r w:rsidR="0027670F" w:rsidRPr="00B037B9">
              <w:rPr>
                <w:rFonts w:ascii="Times New Roman" w:hAnsi="Times New Roman" w:cs="Times New Roman"/>
              </w:rPr>
              <w:t xml:space="preserve"> </w:t>
            </w:r>
            <w:r w:rsidR="00FF7A5C">
              <w:rPr>
                <w:rFonts w:ascii="Times New Roman" w:hAnsi="Times New Roman" w:cs="Times New Roman"/>
              </w:rPr>
              <w:t xml:space="preserve">candidates take  </w:t>
            </w:r>
            <w:r w:rsidR="0027670F">
              <w:rPr>
                <w:rFonts w:ascii="Times New Roman" w:hAnsi="Times New Roman" w:cs="Times New Roman"/>
              </w:rPr>
              <w:t>exam</w:t>
            </w:r>
            <w:r w:rsidR="00FF7A5C">
              <w:rPr>
                <w:rFonts w:ascii="Times New Roman" w:hAnsi="Times New Roman" w:cs="Times New Roman"/>
              </w:rPr>
              <w:t>s</w:t>
            </w:r>
            <w:r w:rsidR="0027670F">
              <w:rPr>
                <w:rFonts w:ascii="Times New Roman" w:hAnsi="Times New Roman" w:cs="Times New Roman"/>
              </w:rPr>
              <w:t xml:space="preserve"> in two subjects</w:t>
            </w:r>
            <w:r w:rsidRPr="00B037B9">
              <w:rPr>
                <w:rFonts w:ascii="Times New Roman" w:hAnsi="Times New Roman" w:cs="Times New Roman"/>
              </w:rPr>
              <w:t>:</w:t>
            </w:r>
          </w:p>
          <w:p w:rsidR="00B037B9" w:rsidRPr="00B037B9" w:rsidRDefault="003C77A2" w:rsidP="00B03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Mathematics, with a</w:t>
            </w:r>
            <w:r w:rsidR="00B037B9" w:rsidRPr="00B037B9">
              <w:rPr>
                <w:rFonts w:ascii="Times New Roman" w:hAnsi="Times New Roman" w:cs="Times New Roman"/>
              </w:rPr>
              <w:t xml:space="preserve"> maximum</w:t>
            </w:r>
            <w:r w:rsidR="0027670F">
              <w:rPr>
                <w:rFonts w:ascii="Times New Roman" w:hAnsi="Times New Roman" w:cs="Times New Roman"/>
              </w:rPr>
              <w:t xml:space="preserve"> of</w:t>
            </w:r>
            <w:r w:rsidR="00B037B9" w:rsidRPr="00B037B9">
              <w:rPr>
                <w:rFonts w:ascii="Times New Roman" w:hAnsi="Times New Roman" w:cs="Times New Roman"/>
              </w:rPr>
              <w:t xml:space="preserve"> 20 points</w:t>
            </w:r>
            <w:r w:rsidR="0027670F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br/>
              <w:t>- Biology, with</w:t>
            </w:r>
            <w:r w:rsidR="00B037B9" w:rsidRPr="00B037B9">
              <w:rPr>
                <w:rFonts w:ascii="Times New Roman" w:hAnsi="Times New Roman" w:cs="Times New Roman"/>
              </w:rPr>
              <w:t xml:space="preserve"> a maximum of 40 points.</w:t>
            </w:r>
            <w:r w:rsidR="00B037B9" w:rsidRPr="00B037B9">
              <w:rPr>
                <w:rFonts w:ascii="Times New Roman" w:hAnsi="Times New Roman" w:cs="Times New Roman"/>
              </w:rPr>
              <w:br/>
            </w:r>
            <w:r w:rsidR="0027670F">
              <w:rPr>
                <w:rFonts w:ascii="Times New Roman" w:hAnsi="Times New Roman" w:cs="Times New Roman"/>
              </w:rPr>
              <w:t>The c</w:t>
            </w:r>
            <w:r w:rsidR="00B037B9" w:rsidRPr="00B037B9">
              <w:rPr>
                <w:rFonts w:ascii="Times New Roman" w:hAnsi="Times New Roman" w:cs="Times New Roman"/>
              </w:rPr>
              <w:t xml:space="preserve">ontent, timing and manner of taking </w:t>
            </w:r>
            <w:r w:rsidR="0027670F">
              <w:rPr>
                <w:rFonts w:ascii="Times New Roman" w:hAnsi="Times New Roman" w:cs="Times New Roman"/>
              </w:rPr>
              <w:t>the entrance exam</w:t>
            </w:r>
            <w:r w:rsidR="00B037B9" w:rsidRPr="00B037B9">
              <w:rPr>
                <w:rFonts w:ascii="Times New Roman" w:hAnsi="Times New Roman" w:cs="Times New Roman"/>
              </w:rPr>
              <w:t>, as well as th</w:t>
            </w:r>
            <w:r w:rsidR="0027670F">
              <w:rPr>
                <w:rFonts w:ascii="Times New Roman" w:hAnsi="Times New Roman" w:cs="Times New Roman"/>
              </w:rPr>
              <w:t xml:space="preserve">e scoring of candidates </w:t>
            </w:r>
            <w:proofErr w:type="gramStart"/>
            <w:r w:rsidR="0027670F">
              <w:rPr>
                <w:rFonts w:ascii="Times New Roman" w:hAnsi="Times New Roman" w:cs="Times New Roman"/>
              </w:rPr>
              <w:t>is</w:t>
            </w:r>
            <w:proofErr w:type="gramEnd"/>
            <w:r w:rsidR="00B037B9" w:rsidRPr="00B037B9">
              <w:rPr>
                <w:rFonts w:ascii="Times New Roman" w:hAnsi="Times New Roman" w:cs="Times New Roman"/>
              </w:rPr>
              <w:t xml:space="preserve"> determined by a special decision of the Faculty. This decision is in the form of de</w:t>
            </w:r>
            <w:r w:rsidR="0011034D">
              <w:rPr>
                <w:rFonts w:ascii="Times New Roman" w:hAnsi="Times New Roman" w:cs="Times New Roman"/>
              </w:rPr>
              <w:t>tailed information (student guidebook</w:t>
            </w:r>
            <w:r w:rsidR="00B037B9" w:rsidRPr="00B037B9">
              <w:rPr>
                <w:rFonts w:ascii="Times New Roman" w:hAnsi="Times New Roman" w:cs="Times New Roman"/>
              </w:rPr>
              <w:t xml:space="preserve">) </w:t>
            </w:r>
            <w:r w:rsidR="00DA4221">
              <w:rPr>
                <w:rFonts w:ascii="Times New Roman" w:hAnsi="Times New Roman" w:cs="Times New Roman"/>
              </w:rPr>
              <w:t xml:space="preserve">is </w:t>
            </w:r>
            <w:r w:rsidR="00B037B9" w:rsidRPr="00B037B9">
              <w:rPr>
                <w:rFonts w:ascii="Times New Roman" w:hAnsi="Times New Roman" w:cs="Times New Roman"/>
              </w:rPr>
              <w:t>available to any interested party</w:t>
            </w:r>
            <w:r w:rsidR="00311AF0">
              <w:rPr>
                <w:rFonts w:ascii="Times New Roman" w:hAnsi="Times New Roman" w:cs="Times New Roman"/>
              </w:rPr>
              <w:t>. The list of candidates who met</w:t>
            </w:r>
            <w:r w:rsidR="00B037B9" w:rsidRPr="00B037B9">
              <w:rPr>
                <w:rFonts w:ascii="Times New Roman" w:hAnsi="Times New Roman" w:cs="Times New Roman"/>
              </w:rPr>
              <w:t xml:space="preserve"> the requirements for admission to the first year of the study</w:t>
            </w:r>
            <w:r w:rsidR="00311AF0">
              <w:rPr>
                <w:rFonts w:ascii="Times New Roman" w:hAnsi="Times New Roman" w:cs="Times New Roman"/>
              </w:rPr>
              <w:t xml:space="preserve"> </w:t>
            </w:r>
            <w:r w:rsidR="00311AF0">
              <w:rPr>
                <w:rFonts w:ascii="Times New Roman" w:hAnsi="Times New Roman" w:cs="Times New Roman"/>
              </w:rPr>
              <w:lastRenderedPageBreak/>
              <w:t>program is</w:t>
            </w:r>
            <w:r w:rsidR="00B037B9" w:rsidRPr="00B037B9">
              <w:rPr>
                <w:rFonts w:ascii="Times New Roman" w:hAnsi="Times New Roman" w:cs="Times New Roman"/>
              </w:rPr>
              <w:t xml:space="preserve"> published on the website and the notice board of the Faculty.</w:t>
            </w:r>
            <w:r w:rsidR="00B037B9" w:rsidRPr="00B037B9">
              <w:rPr>
                <w:rFonts w:ascii="Times New Roman" w:hAnsi="Times New Roman" w:cs="Times New Roman"/>
              </w:rPr>
              <w:br/>
              <w:t>A number of students who achieve</w:t>
            </w:r>
            <w:r w:rsidR="00311AF0">
              <w:rPr>
                <w:rFonts w:ascii="Times New Roman" w:hAnsi="Times New Roman" w:cs="Times New Roman"/>
              </w:rPr>
              <w:t>d the best results in the entrance exam belong</w:t>
            </w:r>
            <w:r w:rsidR="00B037B9" w:rsidRPr="00B037B9">
              <w:rPr>
                <w:rFonts w:ascii="Times New Roman" w:hAnsi="Times New Roman" w:cs="Times New Roman"/>
              </w:rPr>
              <w:t xml:space="preserve"> to the group of students whose education is financed from the</w:t>
            </w:r>
            <w:r w:rsidR="00311AF0">
              <w:rPr>
                <w:rFonts w:ascii="Times New Roman" w:hAnsi="Times New Roman" w:cs="Times New Roman"/>
              </w:rPr>
              <w:t xml:space="preserve"> republic</w:t>
            </w:r>
            <w:r w:rsidR="00B037B9" w:rsidRPr="00B037B9">
              <w:rPr>
                <w:rFonts w:ascii="Times New Roman" w:hAnsi="Times New Roman" w:cs="Times New Roman"/>
              </w:rPr>
              <w:t xml:space="preserve"> budget, and the rest </w:t>
            </w:r>
            <w:r w:rsidR="00311AF0">
              <w:rPr>
                <w:rFonts w:ascii="Times New Roman" w:hAnsi="Times New Roman" w:cs="Times New Roman"/>
              </w:rPr>
              <w:t>are self-financed</w:t>
            </w:r>
            <w:r w:rsidR="00B037B9" w:rsidRPr="00B037B9">
              <w:rPr>
                <w:rFonts w:ascii="Times New Roman" w:hAnsi="Times New Roman" w:cs="Times New Roman"/>
              </w:rPr>
              <w:t xml:space="preserve">. The number of students financed from the budget is </w:t>
            </w:r>
            <w:r w:rsidR="00311AF0" w:rsidRPr="00B037B9">
              <w:rPr>
                <w:rFonts w:ascii="Times New Roman" w:hAnsi="Times New Roman" w:cs="Times New Roman"/>
              </w:rPr>
              <w:t xml:space="preserve">each year </w:t>
            </w:r>
            <w:r w:rsidR="00B037B9" w:rsidRPr="00B037B9">
              <w:rPr>
                <w:rFonts w:ascii="Times New Roman" w:hAnsi="Times New Roman" w:cs="Times New Roman"/>
              </w:rPr>
              <w:t>determined in collaboration with the University and the Ministry of Education.</w:t>
            </w:r>
            <w:r w:rsidR="00B037B9" w:rsidRPr="00B037B9">
              <w:rPr>
                <w:rFonts w:ascii="Times New Roman" w:hAnsi="Times New Roman" w:cs="Times New Roman"/>
              </w:rPr>
              <w:br/>
              <w:t>To p</w:t>
            </w:r>
            <w:r w:rsidR="00DA4221">
              <w:rPr>
                <w:rFonts w:ascii="Times New Roman" w:hAnsi="Times New Roman" w:cs="Times New Roman"/>
              </w:rPr>
              <w:t>repare for the entrance exam pupils</w:t>
            </w:r>
            <w:r w:rsidR="00B037B9" w:rsidRPr="00B037B9">
              <w:rPr>
                <w:rFonts w:ascii="Times New Roman" w:hAnsi="Times New Roman" w:cs="Times New Roman"/>
              </w:rPr>
              <w:t xml:space="preserve"> can purchase manuals of Mathematics and Biology in the </w:t>
            </w:r>
            <w:r w:rsidR="00311AF0">
              <w:rPr>
                <w:rFonts w:ascii="Times New Roman" w:hAnsi="Times New Roman" w:cs="Times New Roman"/>
              </w:rPr>
              <w:t>Faculty of Forestry bookshop</w:t>
            </w:r>
            <w:r w:rsidR="00B037B9" w:rsidRPr="00B037B9">
              <w:rPr>
                <w:rFonts w:ascii="Times New Roman" w:hAnsi="Times New Roman" w:cs="Times New Roman"/>
              </w:rPr>
              <w:t>.</w:t>
            </w:r>
            <w:r w:rsidR="00B037B9" w:rsidRPr="00B037B9">
              <w:rPr>
                <w:rFonts w:ascii="Times New Roman" w:hAnsi="Times New Roman" w:cs="Times New Roman"/>
              </w:rPr>
              <w:br/>
            </w:r>
            <w:r w:rsidR="00311AF0">
              <w:rPr>
                <w:rFonts w:ascii="Times New Roman" w:hAnsi="Times New Roman" w:cs="Times New Roman"/>
              </w:rPr>
              <w:t xml:space="preserve">The </w:t>
            </w:r>
            <w:r w:rsidR="00311AF0" w:rsidRPr="00B037B9">
              <w:rPr>
                <w:rFonts w:ascii="Times New Roman" w:hAnsi="Times New Roman" w:cs="Times New Roman"/>
              </w:rPr>
              <w:t xml:space="preserve">Committee </w:t>
            </w:r>
            <w:r w:rsidR="00311AF0">
              <w:rPr>
                <w:rFonts w:ascii="Times New Roman" w:hAnsi="Times New Roman" w:cs="Times New Roman"/>
              </w:rPr>
              <w:t xml:space="preserve">for the Admission </w:t>
            </w:r>
            <w:r w:rsidR="00311AF0" w:rsidRPr="00B037B9">
              <w:rPr>
                <w:rFonts w:ascii="Times New Roman" w:hAnsi="Times New Roman" w:cs="Times New Roman"/>
              </w:rPr>
              <w:t xml:space="preserve">(ranking) </w:t>
            </w:r>
            <w:r w:rsidR="00DA4221">
              <w:rPr>
                <w:rFonts w:ascii="Times New Roman" w:hAnsi="Times New Roman" w:cs="Times New Roman"/>
              </w:rPr>
              <w:t>of candidates to</w:t>
            </w:r>
            <w:r w:rsidR="00B037B9" w:rsidRPr="00B037B9">
              <w:rPr>
                <w:rFonts w:ascii="Times New Roman" w:hAnsi="Times New Roman" w:cs="Times New Roman"/>
              </w:rPr>
              <w:t xml:space="preserve"> the study</w:t>
            </w:r>
            <w:r w:rsidR="00311A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1AF0">
              <w:rPr>
                <w:rFonts w:ascii="Times New Roman" w:hAnsi="Times New Roman" w:cs="Times New Roman"/>
              </w:rPr>
              <w:t>program  is</w:t>
            </w:r>
            <w:proofErr w:type="gramEnd"/>
            <w:r w:rsidR="00311AF0">
              <w:rPr>
                <w:rFonts w:ascii="Times New Roman" w:hAnsi="Times New Roman" w:cs="Times New Roman"/>
              </w:rPr>
              <w:t xml:space="preserve"> formed</w:t>
            </w:r>
            <w:r w:rsidR="00DA4221">
              <w:rPr>
                <w:rFonts w:ascii="Times New Roman" w:hAnsi="Times New Roman" w:cs="Times New Roman"/>
              </w:rPr>
              <w:t xml:space="preserve"> at the department level </w:t>
            </w:r>
            <w:r w:rsidR="00311AF0">
              <w:rPr>
                <w:rFonts w:ascii="Times New Roman" w:hAnsi="Times New Roman" w:cs="Times New Roman"/>
              </w:rPr>
              <w:t xml:space="preserve"> and </w:t>
            </w:r>
            <w:r w:rsidR="00DA4221">
              <w:rPr>
                <w:rFonts w:ascii="Times New Roman" w:hAnsi="Times New Roman" w:cs="Times New Roman"/>
              </w:rPr>
              <w:t>at the faculty level committees</w:t>
            </w:r>
            <w:r w:rsidR="00311AF0">
              <w:rPr>
                <w:rFonts w:ascii="Times New Roman" w:hAnsi="Times New Roman" w:cs="Times New Roman"/>
              </w:rPr>
              <w:t xml:space="preserve"> are formed for each subject taken in the en</w:t>
            </w:r>
            <w:r w:rsidR="00DA4221">
              <w:rPr>
                <w:rFonts w:ascii="Times New Roman" w:hAnsi="Times New Roman" w:cs="Times New Roman"/>
              </w:rPr>
              <w:t>trance exam</w:t>
            </w:r>
            <w:r w:rsidR="00311AF0">
              <w:rPr>
                <w:rFonts w:ascii="Times New Roman" w:hAnsi="Times New Roman" w:cs="Times New Roman"/>
              </w:rPr>
              <w:t xml:space="preserve">. </w:t>
            </w:r>
          </w:p>
          <w:p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EB7F45" w:rsidRDefault="00EB7F45" w:rsidP="00311AF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</w:rPr>
            </w:pPr>
            <w:r w:rsidRPr="00311AF0">
              <w:rPr>
                <w:rFonts w:ascii="Times New Roman" w:eastAsia="Times New Roman" w:hAnsi="Times New Roman" w:cs="Times New Roman"/>
                <w:b/>
              </w:rPr>
              <w:t>Message of the President of the Department Council</w:t>
            </w:r>
            <w:r w:rsidRPr="00311AF0">
              <w:rPr>
                <w:rFonts w:ascii="Times New Roman" w:eastAsia="Times New Roman" w:hAnsi="Times New Roman" w:cs="Times New Roman"/>
                <w:b/>
              </w:rPr>
              <w:br/>
            </w:r>
            <w:r w:rsidRPr="00311AF0">
              <w:rPr>
                <w:rFonts w:ascii="Times New Roman" w:eastAsia="Times New Roman" w:hAnsi="Times New Roman" w:cs="Times New Roman"/>
              </w:rPr>
              <w:br/>
              <w:t>Dear c</w:t>
            </w:r>
            <w:r w:rsidR="000D05A1">
              <w:rPr>
                <w:rFonts w:ascii="Times New Roman" w:eastAsia="Times New Roman" w:hAnsi="Times New Roman" w:cs="Times New Roman"/>
              </w:rPr>
              <w:t>olleagues</w:t>
            </w:r>
            <w:proofErr w:type="gramStart"/>
            <w:r w:rsidR="000D05A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0D05A1">
              <w:rPr>
                <w:rFonts w:ascii="Times New Roman" w:eastAsia="Times New Roman" w:hAnsi="Times New Roman" w:cs="Times New Roman"/>
              </w:rPr>
              <w:br/>
              <w:t>R</w:t>
            </w:r>
            <w:r>
              <w:rPr>
                <w:rFonts w:ascii="Times New Roman" w:eastAsia="Times New Roman" w:hAnsi="Times New Roman" w:cs="Times New Roman"/>
              </w:rPr>
              <w:t>espectable future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students,</w:t>
            </w:r>
            <w:r w:rsidRPr="00311AF0">
              <w:rPr>
                <w:rFonts w:ascii="Times New Roman" w:eastAsia="Times New Roman" w:hAnsi="Times New Roman" w:cs="Times New Roman"/>
              </w:rPr>
              <w:br/>
            </w:r>
            <w:r w:rsidRPr="00311AF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8B12B7">
              <w:rPr>
                <w:rFonts w:ascii="Times New Roman" w:eastAsia="Times New Roman" w:hAnsi="Times New Roman" w:cs="Times New Roman"/>
              </w:rPr>
              <w:t>ngineers for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erosion and torrent control have been educated 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at the University of Belgrade - Faculty of Forestry </w:t>
            </w:r>
            <w:r>
              <w:rPr>
                <w:rFonts w:ascii="Times New Roman" w:eastAsia="Times New Roman" w:hAnsi="Times New Roman" w:cs="Times New Roman"/>
              </w:rPr>
              <w:t xml:space="preserve"> for m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ore than 50 years. Based on the above, the program of undergraduate studies in the field of </w:t>
            </w:r>
            <w:r>
              <w:rPr>
                <w:rFonts w:ascii="Times New Roman" w:hAnsi="Times New Roman" w:cs="Times New Roman"/>
              </w:rPr>
              <w:t>Ecological</w:t>
            </w:r>
            <w:r w:rsidR="008B12B7">
              <w:rPr>
                <w:rFonts w:ascii="Times New Roman" w:hAnsi="Times New Roman" w:cs="Times New Roman"/>
              </w:rPr>
              <w:t xml:space="preserve"> e</w:t>
            </w:r>
            <w:r w:rsidRPr="00B037B9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 xml:space="preserve"> for soil and water resources protection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was 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launched </w:t>
            </w:r>
            <w:r>
              <w:rPr>
                <w:rFonts w:ascii="Times New Roman" w:eastAsia="Times New Roman" w:hAnsi="Times New Roman" w:cs="Times New Roman"/>
              </w:rPr>
              <w:t>in 2006</w:t>
            </w:r>
            <w:r w:rsidRPr="00311AF0">
              <w:rPr>
                <w:rFonts w:ascii="Times New Roman" w:eastAsia="Times New Roman" w:hAnsi="Times New Roman" w:cs="Times New Roman"/>
              </w:rPr>
              <w:t>. This program of s</w:t>
            </w:r>
            <w:r w:rsidR="008B12B7">
              <w:rPr>
                <w:rFonts w:ascii="Times New Roman" w:eastAsia="Times New Roman" w:hAnsi="Times New Roman" w:cs="Times New Roman"/>
              </w:rPr>
              <w:t xml:space="preserve">tudy is unique in Serbia and </w:t>
            </w:r>
            <w:r w:rsidRPr="00311AF0">
              <w:rPr>
                <w:rFonts w:ascii="Times New Roman" w:eastAsia="Times New Roman" w:hAnsi="Times New Roman" w:cs="Times New Roman"/>
              </w:rPr>
              <w:t>fully compliant with the contemporary needs of s</w:t>
            </w:r>
            <w:r w:rsidR="008B12B7">
              <w:rPr>
                <w:rFonts w:ascii="Times New Roman" w:eastAsia="Times New Roman" w:hAnsi="Times New Roman" w:cs="Times New Roman"/>
              </w:rPr>
              <w:t xml:space="preserve">ociety and complementary to </w:t>
            </w:r>
            <w:r w:rsidRPr="00311AF0">
              <w:rPr>
                <w:rFonts w:ascii="Times New Roman" w:eastAsia="Times New Roman" w:hAnsi="Times New Roman" w:cs="Times New Roman"/>
              </w:rPr>
              <w:t>study programs of prestigious European unive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rsities. The development of </w:t>
            </w:r>
            <w:r w:rsidRPr="00311AF0">
              <w:rPr>
                <w:rFonts w:ascii="Times New Roman" w:eastAsia="Times New Roman" w:hAnsi="Times New Roman" w:cs="Times New Roman"/>
              </w:rPr>
              <w:t>discipli</w:t>
            </w:r>
            <w:r w:rsidR="00252137">
              <w:rPr>
                <w:rFonts w:ascii="Times New Roman" w:eastAsia="Times New Roman" w:hAnsi="Times New Roman" w:cs="Times New Roman"/>
              </w:rPr>
              <w:t>nes in the field of ecological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engineering is a response to the growing need to provide technical solutions for socio-economic development, and at t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he same </w:t>
            </w:r>
            <w:proofErr w:type="gramStart"/>
            <w:r w:rsidR="00252137">
              <w:rPr>
                <w:rFonts w:ascii="Times New Roman" w:eastAsia="Times New Roman" w:hAnsi="Times New Roman" w:cs="Times New Roman"/>
              </w:rPr>
              <w:t xml:space="preserve">time 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protect</w:t>
            </w:r>
            <w:proofErr w:type="gramEnd"/>
            <w:r w:rsidRPr="00311AF0">
              <w:rPr>
                <w:rFonts w:ascii="Times New Roman" w:eastAsia="Times New Roman" w:hAnsi="Times New Roman" w:cs="Times New Roman"/>
              </w:rPr>
              <w:t xml:space="preserve"> natural reso</w:t>
            </w:r>
            <w:r w:rsidR="00252137">
              <w:rPr>
                <w:rFonts w:ascii="Times New Roman" w:eastAsia="Times New Roman" w:hAnsi="Times New Roman" w:cs="Times New Roman"/>
              </w:rPr>
              <w:t>urces and the environment. By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attending this 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study </w:t>
            </w:r>
            <w:r w:rsidRPr="00311AF0">
              <w:rPr>
                <w:rFonts w:ascii="Times New Roman" w:eastAsia="Times New Roman" w:hAnsi="Times New Roman" w:cs="Times New Roman"/>
              </w:rPr>
              <w:t>program you will learn how to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 perform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: 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watershed management, protect </w:t>
            </w:r>
            <w:r w:rsidRPr="00311AF0">
              <w:rPr>
                <w:rFonts w:ascii="Times New Roman" w:eastAsia="Times New Roman" w:hAnsi="Times New Roman" w:cs="Times New Roman"/>
              </w:rPr>
              <w:t>soil and water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 from degradation and work on the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prevention of natural disasters (i</w:t>
            </w:r>
            <w:r w:rsidR="00252137">
              <w:rPr>
                <w:rFonts w:ascii="Times New Roman" w:eastAsia="Times New Roman" w:hAnsi="Times New Roman" w:cs="Times New Roman"/>
              </w:rPr>
              <w:t>.</w:t>
            </w:r>
            <w:r w:rsidRPr="00311AF0">
              <w:rPr>
                <w:rFonts w:ascii="Times New Roman" w:eastAsia="Times New Roman" w:hAnsi="Times New Roman" w:cs="Times New Roman"/>
              </w:rPr>
              <w:t>e</w:t>
            </w:r>
            <w:r w:rsidR="00252137">
              <w:rPr>
                <w:rFonts w:ascii="Times New Roman" w:eastAsia="Times New Roman" w:hAnsi="Times New Roman" w:cs="Times New Roman"/>
              </w:rPr>
              <w:t>.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reduce the risk of flooding),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 produce a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project for the protection and reclamation of degraded areas, and</w:t>
            </w:r>
            <w:r w:rsidR="002521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52137">
              <w:rPr>
                <w:rFonts w:ascii="Times New Roman" w:eastAsia="Times New Roman" w:hAnsi="Times New Roman" w:cs="Times New Roman"/>
              </w:rPr>
              <w:t xml:space="preserve">much 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more</w:t>
            </w:r>
            <w:proofErr w:type="gramEnd"/>
            <w:r w:rsidRPr="00311AF0">
              <w:rPr>
                <w:rFonts w:ascii="Times New Roman" w:eastAsia="Times New Roman" w:hAnsi="Times New Roman" w:cs="Times New Roman"/>
              </w:rPr>
              <w:t>, with the aim of building sustainable systems in accordance with ecological principles which integrate social needs with the natural en</w:t>
            </w:r>
            <w:r w:rsidR="00CC5D54">
              <w:rPr>
                <w:rFonts w:ascii="Times New Roman" w:eastAsia="Times New Roman" w:hAnsi="Times New Roman" w:cs="Times New Roman"/>
              </w:rPr>
              <w:t>vi</w:t>
            </w:r>
            <w:r w:rsidR="00B859BF">
              <w:rPr>
                <w:rFonts w:ascii="Times New Roman" w:eastAsia="Times New Roman" w:hAnsi="Times New Roman" w:cs="Times New Roman"/>
              </w:rPr>
              <w:t>ronment.</w:t>
            </w:r>
            <w:r w:rsidR="00B859BF">
              <w:rPr>
                <w:rFonts w:ascii="Times New Roman" w:eastAsia="Times New Roman" w:hAnsi="Times New Roman" w:cs="Times New Roman"/>
              </w:rPr>
              <w:br/>
              <w:t>The current study program has been improved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by </w:t>
            </w:r>
            <w:r w:rsidR="00B859BF">
              <w:rPr>
                <w:rFonts w:ascii="Times New Roman" w:eastAsia="Times New Roman" w:hAnsi="Times New Roman" w:cs="Times New Roman"/>
              </w:rPr>
              <w:t>being adapted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to your needs. Field work is a compulsory part of the </w:t>
            </w:r>
            <w:r w:rsidR="00B859BF">
              <w:rPr>
                <w:rFonts w:ascii="Times New Roman" w:eastAsia="Times New Roman" w:hAnsi="Times New Roman" w:cs="Times New Roman"/>
              </w:rPr>
              <w:t>study program in a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lmost all subjects and </w:t>
            </w:r>
            <w:r w:rsidR="00BD2679">
              <w:rPr>
                <w:rFonts w:ascii="Times New Roman" w:eastAsia="Times New Roman" w:hAnsi="Times New Roman" w:cs="Times New Roman"/>
              </w:rPr>
              <w:t xml:space="preserve">it </w:t>
            </w:r>
            <w:r w:rsidRPr="00311AF0">
              <w:rPr>
                <w:rFonts w:ascii="Times New Roman" w:eastAsia="Times New Roman" w:hAnsi="Times New Roman" w:cs="Times New Roman"/>
              </w:rPr>
              <w:t>is particular</w:t>
            </w:r>
            <w:r w:rsidR="00B859BF">
              <w:rPr>
                <w:rFonts w:ascii="Times New Roman" w:eastAsia="Times New Roman" w:hAnsi="Times New Roman" w:cs="Times New Roman"/>
              </w:rPr>
              <w:t>ly represented within the subjects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of the third and fou</w:t>
            </w:r>
            <w:r w:rsidR="00B859BF">
              <w:rPr>
                <w:rFonts w:ascii="Times New Roman" w:eastAsia="Times New Roman" w:hAnsi="Times New Roman" w:cs="Times New Roman"/>
              </w:rPr>
              <w:t>rth years of undergraduate studies</w:t>
            </w:r>
            <w:r w:rsidRPr="00311AF0">
              <w:rPr>
                <w:rFonts w:ascii="Times New Roman" w:eastAsia="Times New Roman" w:hAnsi="Times New Roman" w:cs="Times New Roman"/>
              </w:rPr>
              <w:t>. The area for which future engineers</w:t>
            </w:r>
            <w:r w:rsidR="00B859BF">
              <w:rPr>
                <w:rFonts w:ascii="Times New Roman" w:eastAsia="Times New Roman" w:hAnsi="Times New Roman" w:cs="Times New Roman"/>
              </w:rPr>
              <w:t xml:space="preserve"> are educated is a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multidiscip</w:t>
            </w:r>
            <w:r w:rsidR="00B859BF">
              <w:rPr>
                <w:rFonts w:ascii="Times New Roman" w:eastAsia="Times New Roman" w:hAnsi="Times New Roman" w:cs="Times New Roman"/>
              </w:rPr>
              <w:t>linary field so that through field study and elective subjects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every student can focus</w:t>
            </w:r>
            <w:r w:rsidR="00BD2679">
              <w:rPr>
                <w:rFonts w:ascii="Times New Roman" w:eastAsia="Times New Roman" w:hAnsi="Times New Roman" w:cs="Times New Roman"/>
              </w:rPr>
              <w:t xml:space="preserve"> their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educatio</w:t>
            </w:r>
            <w:r w:rsidR="00BD2679">
              <w:rPr>
                <w:rFonts w:ascii="Times New Roman" w:eastAsia="Times New Roman" w:hAnsi="Times New Roman" w:cs="Times New Roman"/>
              </w:rPr>
              <w:t xml:space="preserve">n according to their personal </w:t>
            </w:r>
            <w:r w:rsidR="00B859BF">
              <w:rPr>
                <w:rFonts w:ascii="Times New Roman" w:eastAsia="Times New Roman" w:hAnsi="Times New Roman" w:cs="Times New Roman"/>
              </w:rPr>
              <w:t>interest</w:t>
            </w:r>
            <w:r w:rsidR="00BD2679">
              <w:rPr>
                <w:rFonts w:ascii="Times New Roman" w:eastAsia="Times New Roman" w:hAnsi="Times New Roman" w:cs="Times New Roman"/>
              </w:rPr>
              <w:t>s</w:t>
            </w:r>
            <w:r w:rsidR="00B859BF">
              <w:rPr>
                <w:rFonts w:ascii="Times New Roman" w:eastAsia="Times New Roman" w:hAnsi="Times New Roman" w:cs="Times New Roman"/>
              </w:rPr>
              <w:t>. The v</w:t>
            </w:r>
            <w:r w:rsidRPr="00311AF0">
              <w:rPr>
                <w:rFonts w:ascii="Times New Roman" w:eastAsia="Times New Roman" w:hAnsi="Times New Roman" w:cs="Times New Roman"/>
              </w:rPr>
              <w:t>ery good inte</w:t>
            </w:r>
            <w:r w:rsidR="00B859BF">
              <w:rPr>
                <w:rFonts w:ascii="Times New Roman" w:eastAsia="Times New Roman" w:hAnsi="Times New Roman" w:cs="Times New Roman"/>
              </w:rPr>
              <w:t xml:space="preserve">rnational cooperation of professors of the Department enables </w:t>
            </w:r>
            <w:r w:rsidRPr="00311AF0">
              <w:rPr>
                <w:rFonts w:ascii="Times New Roman" w:eastAsia="Times New Roman" w:hAnsi="Times New Roman" w:cs="Times New Roman"/>
              </w:rPr>
              <w:t>joint field trips of students of this department with students from other European universities</w:t>
            </w:r>
            <w:r w:rsidR="00B859BF">
              <w:rPr>
                <w:rFonts w:ascii="Times New Roman" w:eastAsia="Times New Roman" w:hAnsi="Times New Roman" w:cs="Times New Roman"/>
              </w:rPr>
              <w:t xml:space="preserve"> </w:t>
            </w:r>
            <w:r w:rsidR="00B859BF" w:rsidRPr="00311AF0">
              <w:rPr>
                <w:rFonts w:ascii="Times New Roman" w:eastAsia="Times New Roman" w:hAnsi="Times New Roman" w:cs="Times New Roman"/>
              </w:rPr>
              <w:t>abroad</w:t>
            </w:r>
            <w:r w:rsidRPr="00311AF0">
              <w:rPr>
                <w:rFonts w:ascii="Times New Roman" w:eastAsia="Times New Roman" w:hAnsi="Times New Roman" w:cs="Times New Roman"/>
              </w:rPr>
              <w:t>. In addition, the international conference</w:t>
            </w:r>
            <w:r w:rsidR="002A3572">
              <w:rPr>
                <w:rFonts w:ascii="Times New Roman" w:eastAsia="Times New Roman" w:hAnsi="Times New Roman" w:cs="Times New Roman"/>
              </w:rPr>
              <w:t>s</w:t>
            </w:r>
            <w:r w:rsidR="00BD2679">
              <w:rPr>
                <w:rFonts w:ascii="Times New Roman" w:eastAsia="Times New Roman" w:hAnsi="Times New Roman" w:cs="Times New Roman"/>
              </w:rPr>
              <w:t xml:space="preserve"> organized by </w:t>
            </w:r>
            <w:r w:rsidRPr="00311AF0">
              <w:rPr>
                <w:rFonts w:ascii="Times New Roman" w:eastAsia="Times New Roman" w:hAnsi="Times New Roman" w:cs="Times New Roman"/>
              </w:rPr>
              <w:t>professo</w:t>
            </w:r>
            <w:r w:rsidR="002A3572">
              <w:rPr>
                <w:rFonts w:ascii="Times New Roman" w:eastAsia="Times New Roman" w:hAnsi="Times New Roman" w:cs="Times New Roman"/>
              </w:rPr>
              <w:t>rs of the Department involve a large number of students who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</w:t>
            </w:r>
            <w:r w:rsidR="002A3572">
              <w:rPr>
                <w:rFonts w:ascii="Times New Roman" w:eastAsia="Times New Roman" w:hAnsi="Times New Roman" w:cs="Times New Roman"/>
              </w:rPr>
              <w:t>present their graduate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and master</w:t>
            </w:r>
            <w:r w:rsidR="002A3572">
              <w:rPr>
                <w:rFonts w:ascii="Times New Roman" w:eastAsia="Times New Roman" w:hAnsi="Times New Roman" w:cs="Times New Roman"/>
              </w:rPr>
              <w:t>’s theses</w:t>
            </w:r>
            <w:r w:rsidRPr="00311AF0">
              <w:rPr>
                <w:rFonts w:ascii="Times New Roman" w:eastAsia="Times New Roman" w:hAnsi="Times New Roman" w:cs="Times New Roman"/>
              </w:rPr>
              <w:t>. In addition to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 existing student associations this Department in involved in the </w:t>
            </w:r>
            <w:r w:rsidR="00BD2679">
              <w:rPr>
                <w:rFonts w:ascii="Times New Roman" w:eastAsia="Times New Roman" w:hAnsi="Times New Roman" w:cs="Times New Roman"/>
              </w:rPr>
              <w:t>Forum of s</w:t>
            </w:r>
            <w:r w:rsidRPr="00311AF0">
              <w:rPr>
                <w:rFonts w:ascii="Times New Roman" w:eastAsia="Times New Roman" w:hAnsi="Times New Roman" w:cs="Times New Roman"/>
              </w:rPr>
              <w:t>tudents of the World Organization for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 Soil and Water Conservation.</w:t>
            </w:r>
            <w:r w:rsidR="00C821A4">
              <w:rPr>
                <w:rFonts w:ascii="Times New Roman" w:eastAsia="Times New Roman" w:hAnsi="Times New Roman" w:cs="Times New Roman"/>
              </w:rPr>
              <w:br/>
              <w:t>Graduate e</w:t>
            </w:r>
            <w:r w:rsidRPr="00311AF0">
              <w:rPr>
                <w:rFonts w:ascii="Times New Roman" w:eastAsia="Times New Roman" w:hAnsi="Times New Roman" w:cs="Times New Roman"/>
              </w:rPr>
              <w:t>ngineers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 of the study program </w:t>
            </w:r>
            <w:r w:rsidR="00C821A4">
              <w:rPr>
                <w:rFonts w:ascii="Times New Roman" w:hAnsi="Times New Roman" w:cs="Times New Roman"/>
              </w:rPr>
              <w:t>Ecological e</w:t>
            </w:r>
            <w:r w:rsidR="00C821A4" w:rsidRPr="00B037B9">
              <w:rPr>
                <w:rFonts w:ascii="Times New Roman" w:hAnsi="Times New Roman" w:cs="Times New Roman"/>
              </w:rPr>
              <w:t>ngineering</w:t>
            </w:r>
            <w:r w:rsidR="00C821A4">
              <w:rPr>
                <w:rFonts w:ascii="Times New Roman" w:hAnsi="Times New Roman" w:cs="Times New Roman"/>
              </w:rPr>
              <w:t xml:space="preserve"> for soil and water resources protection</w:t>
            </w:r>
            <w:r w:rsidR="00C821A4" w:rsidRPr="00B037B9">
              <w:rPr>
                <w:rFonts w:ascii="Times New Roman" w:hAnsi="Times New Roman" w:cs="Times New Roman"/>
              </w:rPr>
              <w:t xml:space="preserve"> </w:t>
            </w:r>
            <w:r w:rsidRPr="00311AF0">
              <w:rPr>
                <w:rFonts w:ascii="Times New Roman" w:eastAsia="Times New Roman" w:hAnsi="Times New Roman" w:cs="Times New Roman"/>
              </w:rPr>
              <w:t>can find employment in the public and private sectors. Use, m</w:t>
            </w:r>
            <w:r w:rsidR="00C821A4">
              <w:rPr>
                <w:rFonts w:ascii="Times New Roman" w:eastAsia="Times New Roman" w:hAnsi="Times New Roman" w:cs="Times New Roman"/>
              </w:rPr>
              <w:t>anagement and protection of soil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and water resources and </w:t>
            </w:r>
            <w:r w:rsidR="00C821A4" w:rsidRPr="00311AF0">
              <w:rPr>
                <w:rFonts w:ascii="Times New Roman" w:eastAsia="Times New Roman" w:hAnsi="Times New Roman" w:cs="Times New Roman"/>
              </w:rPr>
              <w:t xml:space="preserve">associated </w:t>
            </w:r>
            <w:r w:rsidRPr="00311AF0">
              <w:rPr>
                <w:rFonts w:ascii="Times New Roman" w:eastAsia="Times New Roman" w:hAnsi="Times New Roman" w:cs="Times New Roman"/>
              </w:rPr>
              <w:t>natural resources determine the policy of development of agriculture, water management, forestry, specific industries, trad</w:t>
            </w:r>
            <w:r w:rsidR="00BD2679">
              <w:rPr>
                <w:rFonts w:ascii="Times New Roman" w:eastAsia="Times New Roman" w:hAnsi="Times New Roman" w:cs="Times New Roman"/>
              </w:rPr>
              <w:t>e, environmental protection and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 the public sector</w:t>
            </w:r>
            <w:r w:rsidR="00BD2679">
              <w:rPr>
                <w:rFonts w:ascii="Times New Roman" w:eastAsia="Times New Roman" w:hAnsi="Times New Roman" w:cs="Times New Roman"/>
              </w:rPr>
              <w:t xml:space="preserve"> in general</w:t>
            </w:r>
            <w:r w:rsidRPr="00311AF0">
              <w:rPr>
                <w:rFonts w:ascii="Times New Roman" w:eastAsia="Times New Roman" w:hAnsi="Times New Roman" w:cs="Times New Roman"/>
              </w:rPr>
              <w:t xml:space="preserve">. Therefore, 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the need for professionals for soil </w:t>
            </w:r>
            <w:r w:rsidRPr="00311AF0">
              <w:rPr>
                <w:rFonts w:ascii="Times New Roman" w:eastAsia="Times New Roman" w:hAnsi="Times New Roman" w:cs="Times New Roman"/>
              </w:rPr>
              <w:t>and water resources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 protection</w:t>
            </w:r>
            <w:r w:rsidR="00C821A4" w:rsidRPr="00311AF0">
              <w:rPr>
                <w:rFonts w:ascii="Times New Roman" w:eastAsia="Times New Roman" w:hAnsi="Times New Roman" w:cs="Times New Roman"/>
              </w:rPr>
              <w:t xml:space="preserve"> 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is </w:t>
            </w:r>
            <w:r w:rsidR="00C821A4" w:rsidRPr="00311AF0">
              <w:rPr>
                <w:rFonts w:ascii="Times New Roman" w:eastAsia="Times New Roman" w:hAnsi="Times New Roman" w:cs="Times New Roman"/>
              </w:rPr>
              <w:t>constantly expressed</w:t>
            </w:r>
            <w:r w:rsidR="00C821A4">
              <w:rPr>
                <w:rFonts w:ascii="Times New Roman" w:eastAsia="Times New Roman" w:hAnsi="Times New Roman" w:cs="Times New Roman"/>
              </w:rPr>
              <w:t xml:space="preserve"> in these areas</w:t>
            </w:r>
            <w:r w:rsidRPr="00311AF0">
              <w:rPr>
                <w:rFonts w:ascii="Times New Roman" w:eastAsia="Times New Roman" w:hAnsi="Times New Roman" w:cs="Times New Roman"/>
              </w:rPr>
              <w:t>.</w:t>
            </w:r>
            <w:r w:rsidRPr="00311AF0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  </w:t>
            </w:r>
            <w:r w:rsidR="002A3572">
              <w:rPr>
                <w:rFonts w:ascii="Times New Roman" w:eastAsia="Times New Roman" w:hAnsi="Times New Roman" w:cs="Times New Roman"/>
              </w:rPr>
              <w:t>            Prof. Dr. Nada Dragović</w:t>
            </w:r>
          </w:p>
          <w:p w:rsidR="0044352F" w:rsidRPr="00B87CCD" w:rsidRDefault="0044352F" w:rsidP="007B3C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44352F" w:rsidRPr="00B87CCD" w:rsidRDefault="00C067D6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7D6">
              <w:rPr>
                <w:rFonts w:ascii="Times New Roman" w:hAnsi="Times New Roman" w:cs="Times New Roman"/>
                <w:b/>
              </w:rPr>
              <w:t>A word from the</w:t>
            </w:r>
            <w:r w:rsidR="00EB7F45" w:rsidRPr="00C067D6">
              <w:rPr>
                <w:rFonts w:ascii="Times New Roman" w:hAnsi="Times New Roman" w:cs="Times New Roman"/>
                <w:b/>
              </w:rPr>
              <w:t xml:space="preserve"> students</w:t>
            </w:r>
          </w:p>
        </w:tc>
      </w:tr>
      <w:tr w:rsidR="00D356E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9E1C5A" w:rsidRDefault="009E1C5A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entering university</w:t>
            </w:r>
            <w:r w:rsidRPr="009E1C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had a great dilemma between technical faculties and</w:t>
            </w:r>
            <w:r w:rsidRPr="009E1C5A">
              <w:rPr>
                <w:rFonts w:ascii="Times New Roman" w:hAnsi="Times New Roman" w:cs="Times New Roman"/>
              </w:rPr>
              <w:t xml:space="preserve"> </w:t>
            </w:r>
            <w:r w:rsidR="00DD656C">
              <w:rPr>
                <w:rFonts w:ascii="Times New Roman" w:hAnsi="Times New Roman" w:cs="Times New Roman"/>
              </w:rPr>
              <w:t>natural sciences, after a short</w:t>
            </w:r>
            <w:r w:rsidRPr="009E1C5A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 xml:space="preserve">esearch I found both things </w:t>
            </w:r>
            <w:proofErr w:type="gramStart"/>
            <w:r>
              <w:rPr>
                <w:rFonts w:ascii="Times New Roman" w:hAnsi="Times New Roman" w:cs="Times New Roman"/>
              </w:rPr>
              <w:t>in one - Ecological</w:t>
            </w:r>
            <w:r w:rsidR="001F2E35">
              <w:rPr>
                <w:rFonts w:ascii="Times New Roman" w:hAnsi="Times New Roman" w:cs="Times New Roman"/>
              </w:rPr>
              <w:t xml:space="preserve"> engineering</w:t>
            </w:r>
            <w:proofErr w:type="gramEnd"/>
            <w:r w:rsidR="001F2E35">
              <w:rPr>
                <w:rFonts w:ascii="Times New Roman" w:hAnsi="Times New Roman" w:cs="Times New Roman"/>
              </w:rPr>
              <w:t xml:space="preserve"> for</w:t>
            </w:r>
            <w:r>
              <w:rPr>
                <w:rFonts w:ascii="Times New Roman" w:hAnsi="Times New Roman" w:cs="Times New Roman"/>
              </w:rPr>
              <w:t xml:space="preserve"> soil and water resources</w:t>
            </w:r>
            <w:r w:rsidRPr="009E1C5A">
              <w:rPr>
                <w:rFonts w:ascii="Times New Roman" w:hAnsi="Times New Roman" w:cs="Times New Roman"/>
              </w:rPr>
              <w:t xml:space="preserve"> protection. </w:t>
            </w:r>
            <w:r w:rsidR="005C13E1">
              <w:rPr>
                <w:rFonts w:ascii="Times New Roman" w:hAnsi="Times New Roman" w:cs="Times New Roman"/>
              </w:rPr>
              <w:t>From the beginnings of existance</w:t>
            </w:r>
            <w:r w:rsidRPr="009E1C5A">
              <w:rPr>
                <w:rFonts w:ascii="Times New Roman" w:hAnsi="Times New Roman" w:cs="Times New Roman"/>
              </w:rPr>
              <w:t xml:space="preserve"> man is in constant correlation with nat</w:t>
            </w:r>
            <w:r w:rsidR="005C13E1">
              <w:rPr>
                <w:rFonts w:ascii="Times New Roman" w:hAnsi="Times New Roman" w:cs="Times New Roman"/>
              </w:rPr>
              <w:t xml:space="preserve">ure, has always depended on it </w:t>
            </w:r>
            <w:r w:rsidR="00DD656C">
              <w:rPr>
                <w:rFonts w:ascii="Times New Roman" w:hAnsi="Times New Roman" w:cs="Times New Roman"/>
              </w:rPr>
              <w:t>and has had</w:t>
            </w:r>
            <w:r w:rsidR="005C13E1">
              <w:rPr>
                <w:rFonts w:ascii="Times New Roman" w:hAnsi="Times New Roman" w:cs="Times New Roman"/>
              </w:rPr>
              <w:t xml:space="preserve"> little respect for it</w:t>
            </w:r>
            <w:r w:rsidRPr="009E1C5A">
              <w:rPr>
                <w:rFonts w:ascii="Times New Roman" w:hAnsi="Times New Roman" w:cs="Times New Roman"/>
              </w:rPr>
              <w:t xml:space="preserve">. </w:t>
            </w:r>
            <w:r w:rsidR="005C13E1">
              <w:rPr>
                <w:rFonts w:ascii="Times New Roman" w:hAnsi="Times New Roman" w:cs="Times New Roman"/>
              </w:rPr>
              <w:t>I</w:t>
            </w:r>
            <w:r w:rsidRPr="009E1C5A">
              <w:rPr>
                <w:rFonts w:ascii="Times New Roman" w:hAnsi="Times New Roman" w:cs="Times New Roman"/>
              </w:rPr>
              <w:t xml:space="preserve">n the </w:t>
            </w:r>
            <w:r w:rsidR="00DD656C">
              <w:rPr>
                <w:rFonts w:ascii="Times New Roman" w:hAnsi="Times New Roman" w:cs="Times New Roman"/>
              </w:rPr>
              <w:t>D</w:t>
            </w:r>
            <w:r w:rsidR="005C13E1">
              <w:rPr>
                <w:rFonts w:ascii="Times New Roman" w:hAnsi="Times New Roman" w:cs="Times New Roman"/>
              </w:rPr>
              <w:t>epartment of ecological engineering we are very much trying to respect its</w:t>
            </w:r>
            <w:r w:rsidRPr="009E1C5A">
              <w:rPr>
                <w:rFonts w:ascii="Times New Roman" w:hAnsi="Times New Roman" w:cs="Times New Roman"/>
              </w:rPr>
              <w:t xml:space="preserve"> needs and </w:t>
            </w:r>
            <w:r w:rsidR="005C13E1">
              <w:rPr>
                <w:rFonts w:ascii="Times New Roman" w:hAnsi="Times New Roman" w:cs="Times New Roman"/>
              </w:rPr>
              <w:t xml:space="preserve">help it </w:t>
            </w:r>
            <w:r w:rsidRPr="009E1C5A">
              <w:rPr>
                <w:rFonts w:ascii="Times New Roman" w:hAnsi="Times New Roman" w:cs="Times New Roman"/>
              </w:rPr>
              <w:t>in every possible</w:t>
            </w:r>
            <w:r w:rsidR="005C13E1" w:rsidRPr="009E1C5A">
              <w:rPr>
                <w:rFonts w:ascii="Times New Roman" w:hAnsi="Times New Roman" w:cs="Times New Roman"/>
              </w:rPr>
              <w:t xml:space="preserve"> way</w:t>
            </w:r>
            <w:r w:rsidR="00DD656C">
              <w:rPr>
                <w:rFonts w:ascii="Times New Roman" w:hAnsi="Times New Roman" w:cs="Times New Roman"/>
              </w:rPr>
              <w:t>. Our goal is not to change</w:t>
            </w:r>
            <w:r w:rsidRPr="009E1C5A">
              <w:rPr>
                <w:rFonts w:ascii="Times New Roman" w:hAnsi="Times New Roman" w:cs="Times New Roman"/>
              </w:rPr>
              <w:t xml:space="preserve"> nature, but at the s</w:t>
            </w:r>
            <w:r w:rsidR="005C13E1">
              <w:rPr>
                <w:rFonts w:ascii="Times New Roman" w:hAnsi="Times New Roman" w:cs="Times New Roman"/>
              </w:rPr>
              <w:t>ame time try</w:t>
            </w:r>
            <w:r w:rsidRPr="009E1C5A">
              <w:rPr>
                <w:rFonts w:ascii="Times New Roman" w:hAnsi="Times New Roman" w:cs="Times New Roman"/>
              </w:rPr>
              <w:t xml:space="preserve"> to preserve</w:t>
            </w:r>
            <w:r w:rsidR="005C13E1">
              <w:rPr>
                <w:rFonts w:ascii="Times New Roman" w:hAnsi="Times New Roman" w:cs="Times New Roman"/>
              </w:rPr>
              <w:t xml:space="preserve"> it</w:t>
            </w:r>
            <w:r w:rsidRPr="009E1C5A">
              <w:rPr>
                <w:rFonts w:ascii="Times New Roman" w:hAnsi="Times New Roman" w:cs="Times New Roman"/>
              </w:rPr>
              <w:t xml:space="preserve"> and adapt</w:t>
            </w:r>
            <w:r w:rsidR="005C13E1">
              <w:rPr>
                <w:rFonts w:ascii="Times New Roman" w:hAnsi="Times New Roman" w:cs="Times New Roman"/>
              </w:rPr>
              <w:t xml:space="preserve"> it</w:t>
            </w:r>
            <w:r w:rsidRPr="009E1C5A">
              <w:rPr>
                <w:rFonts w:ascii="Times New Roman" w:hAnsi="Times New Roman" w:cs="Times New Roman"/>
              </w:rPr>
              <w:t xml:space="preserve"> to our needs. </w:t>
            </w:r>
            <w:r w:rsidR="00BB23CC">
              <w:rPr>
                <w:rFonts w:ascii="Times New Roman" w:hAnsi="Times New Roman" w:cs="Times New Roman"/>
              </w:rPr>
              <w:t>Al</w:t>
            </w:r>
            <w:r w:rsidR="005C13E1" w:rsidRPr="009E1C5A">
              <w:rPr>
                <w:rFonts w:ascii="Times New Roman" w:hAnsi="Times New Roman" w:cs="Times New Roman"/>
              </w:rPr>
              <w:t>though</w:t>
            </w:r>
            <w:r w:rsidR="00BB23CC">
              <w:rPr>
                <w:rFonts w:ascii="Times New Roman" w:hAnsi="Times New Roman" w:cs="Times New Roman"/>
              </w:rPr>
              <w:t xml:space="preserve"> it seems</w:t>
            </w:r>
            <w:r w:rsidR="005C13E1" w:rsidRPr="009E1C5A">
              <w:rPr>
                <w:rFonts w:ascii="Times New Roman" w:hAnsi="Times New Roman" w:cs="Times New Roman"/>
              </w:rPr>
              <w:t xml:space="preserve"> uncontrollable</w:t>
            </w:r>
            <w:r w:rsidR="00BB23CC">
              <w:rPr>
                <w:rFonts w:ascii="Times New Roman" w:hAnsi="Times New Roman" w:cs="Times New Roman"/>
              </w:rPr>
              <w:t>, nature</w:t>
            </w:r>
            <w:r w:rsidRPr="009E1C5A">
              <w:rPr>
                <w:rFonts w:ascii="Times New Roman" w:hAnsi="Times New Roman" w:cs="Times New Roman"/>
              </w:rPr>
              <w:t xml:space="preserve"> can be controlled in certain ways -</w:t>
            </w:r>
            <w:r w:rsidR="00BB23CC">
              <w:rPr>
                <w:rFonts w:ascii="Times New Roman" w:hAnsi="Times New Roman" w:cs="Times New Roman"/>
              </w:rPr>
              <w:t xml:space="preserve"> and it is precisely that</w:t>
            </w:r>
            <w:r w:rsidRPr="009E1C5A">
              <w:rPr>
                <w:rFonts w:ascii="Times New Roman" w:hAnsi="Times New Roman" w:cs="Times New Roman"/>
              </w:rPr>
              <w:t xml:space="preserve"> control</w:t>
            </w:r>
            <w:r w:rsidR="00BB23CC">
              <w:rPr>
                <w:rFonts w:ascii="Times New Roman" w:hAnsi="Times New Roman" w:cs="Times New Roman"/>
              </w:rPr>
              <w:t xml:space="preserve"> that we deal with at this department</w:t>
            </w:r>
            <w:r w:rsidRPr="009E1C5A">
              <w:rPr>
                <w:rFonts w:ascii="Times New Roman" w:hAnsi="Times New Roman" w:cs="Times New Roman"/>
              </w:rPr>
              <w:t>. Therefo</w:t>
            </w:r>
            <w:r w:rsidR="001F2E35">
              <w:rPr>
                <w:rFonts w:ascii="Times New Roman" w:hAnsi="Times New Roman" w:cs="Times New Roman"/>
              </w:rPr>
              <w:t>re, whoever opts for this department</w:t>
            </w:r>
            <w:r w:rsidRPr="009E1C5A">
              <w:rPr>
                <w:rFonts w:ascii="Times New Roman" w:hAnsi="Times New Roman" w:cs="Times New Roman"/>
              </w:rPr>
              <w:t xml:space="preserve"> can be assured that with the professio</w:t>
            </w:r>
            <w:r w:rsidR="001F2E35">
              <w:rPr>
                <w:rFonts w:ascii="Times New Roman" w:hAnsi="Times New Roman" w:cs="Times New Roman"/>
              </w:rPr>
              <w:t>nal staff and plenty of field courses</w:t>
            </w:r>
            <w:r w:rsidR="00DD656C">
              <w:rPr>
                <w:rFonts w:ascii="Times New Roman" w:hAnsi="Times New Roman" w:cs="Times New Roman"/>
              </w:rPr>
              <w:t xml:space="preserve"> they</w:t>
            </w:r>
            <w:r w:rsidR="001F2E35">
              <w:rPr>
                <w:rFonts w:ascii="Times New Roman" w:hAnsi="Times New Roman" w:cs="Times New Roman"/>
              </w:rPr>
              <w:t xml:space="preserve"> can </w:t>
            </w:r>
            <w:r w:rsidRPr="009E1C5A">
              <w:rPr>
                <w:rFonts w:ascii="Times New Roman" w:hAnsi="Times New Roman" w:cs="Times New Roman"/>
              </w:rPr>
              <w:t xml:space="preserve">gain knowledge and experience necessary for future </w:t>
            </w:r>
            <w:proofErr w:type="gramStart"/>
            <w:r w:rsidRPr="009E1C5A">
              <w:rPr>
                <w:rFonts w:ascii="Times New Roman" w:hAnsi="Times New Roman" w:cs="Times New Roman"/>
              </w:rPr>
              <w:t>work.</w:t>
            </w:r>
            <w:proofErr w:type="gramEnd"/>
            <w:r w:rsidRPr="009E1C5A">
              <w:rPr>
                <w:rFonts w:ascii="Times New Roman" w:hAnsi="Times New Roman" w:cs="Times New Roman"/>
              </w:rPr>
              <w:t xml:space="preserve"> </w:t>
            </w:r>
            <w:r w:rsidRPr="001F2E35">
              <w:rPr>
                <w:rFonts w:ascii="Times New Roman" w:hAnsi="Times New Roman" w:cs="Times New Roman"/>
                <w:b/>
              </w:rPr>
              <w:t>Pet</w:t>
            </w:r>
            <w:r w:rsidR="001F2E35" w:rsidRPr="001F2E35">
              <w:rPr>
                <w:rFonts w:ascii="Times New Roman" w:hAnsi="Times New Roman" w:cs="Times New Roman"/>
                <w:b/>
              </w:rPr>
              <w:t>ar Nešković</w:t>
            </w:r>
            <w:r w:rsidR="001F2E35">
              <w:rPr>
                <w:rFonts w:ascii="Times New Roman" w:hAnsi="Times New Roman" w:cs="Times New Roman"/>
              </w:rPr>
              <w:t xml:space="preserve">, II year of undergraduate </w:t>
            </w:r>
            <w:r w:rsidRPr="009E1C5A">
              <w:rPr>
                <w:rFonts w:ascii="Times New Roman" w:hAnsi="Times New Roman" w:cs="Times New Roman"/>
              </w:rPr>
              <w:t>studies (.jpg)</w:t>
            </w:r>
          </w:p>
          <w:p w:rsidR="00E31FC0" w:rsidRPr="009E1C5A" w:rsidRDefault="00E31FC0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1F2E35" w:rsidRPr="001F2E35" w:rsidRDefault="001F2E35" w:rsidP="007B3C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Studying at</w:t>
            </w:r>
            <w:r w:rsidRPr="001F2E35">
              <w:rPr>
                <w:rFonts w:ascii="Times New Roman" w:hAnsi="Times New Roman" w:cs="Times New Roman"/>
              </w:rPr>
              <w:t xml:space="preserve"> the Department of </w:t>
            </w:r>
            <w:r w:rsidR="00D2327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cological engineering for soil and water resources</w:t>
            </w:r>
            <w:r w:rsidRPr="009E1C5A">
              <w:rPr>
                <w:rFonts w:ascii="Times New Roman" w:hAnsi="Times New Roman" w:cs="Times New Roman"/>
              </w:rPr>
              <w:t xml:space="preserve"> protection</w:t>
            </w:r>
            <w:r w:rsidRPr="001F2E35">
              <w:rPr>
                <w:rFonts w:ascii="Times New Roman" w:hAnsi="Times New Roman" w:cs="Times New Roman"/>
              </w:rPr>
              <w:t xml:space="preserve"> allows us to acquire professional knowledge in the field of soil</w:t>
            </w:r>
            <w:r>
              <w:rPr>
                <w:rFonts w:ascii="Times New Roman" w:hAnsi="Times New Roman" w:cs="Times New Roman"/>
              </w:rPr>
              <w:t xml:space="preserve"> conservation</w:t>
            </w:r>
            <w:r w:rsidRPr="001F2E35">
              <w:rPr>
                <w:rFonts w:ascii="Times New Roman" w:hAnsi="Times New Roman" w:cs="Times New Roman"/>
              </w:rPr>
              <w:t xml:space="preserve"> and regulation of water flows, which are scarce. Consideration of the problem has been combined with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Pr="001F2E35">
              <w:rPr>
                <w:rFonts w:ascii="Times New Roman" w:hAnsi="Times New Roman" w:cs="Times New Roman"/>
              </w:rPr>
              <w:t xml:space="preserve"> environmental and engineering aspects, which </w:t>
            </w:r>
            <w:r w:rsidR="00301105">
              <w:rPr>
                <w:rFonts w:ascii="Times New Roman" w:hAnsi="Times New Roman" w:cs="Times New Roman"/>
              </w:rPr>
              <w:t xml:space="preserve">has </w:t>
            </w:r>
            <w:r w:rsidRPr="001F2E35">
              <w:rPr>
                <w:rFonts w:ascii="Times New Roman" w:hAnsi="Times New Roman" w:cs="Times New Roman"/>
              </w:rPr>
              <w:t>drawn</w:t>
            </w:r>
            <w:r w:rsidR="00301105">
              <w:rPr>
                <w:rFonts w:ascii="Times New Roman" w:hAnsi="Times New Roman" w:cs="Times New Roman"/>
              </w:rPr>
              <w:t xml:space="preserve"> me </w:t>
            </w:r>
            <w:r w:rsidRPr="001F2E35">
              <w:rPr>
                <w:rFonts w:ascii="Times New Roman" w:hAnsi="Times New Roman" w:cs="Times New Roman"/>
              </w:rPr>
              <w:t>to this profession. The students are encouraged</w:t>
            </w:r>
            <w:r w:rsidR="00301105">
              <w:rPr>
                <w:rFonts w:ascii="Times New Roman" w:hAnsi="Times New Roman" w:cs="Times New Roman"/>
              </w:rPr>
              <w:t xml:space="preserve"> to do</w:t>
            </w:r>
            <w:r w:rsidRPr="001F2E35">
              <w:rPr>
                <w:rFonts w:ascii="Times New Roman" w:hAnsi="Times New Roman" w:cs="Times New Roman"/>
              </w:rPr>
              <w:t xml:space="preserve"> independent research, with the responsible supervision of a professor.</w:t>
            </w:r>
            <w:r w:rsidR="00D2327E">
              <w:rPr>
                <w:rFonts w:ascii="Times New Roman" w:hAnsi="Times New Roman" w:cs="Times New Roman"/>
              </w:rPr>
              <w:t xml:space="preserve"> The a</w:t>
            </w:r>
            <w:r w:rsidR="00301105">
              <w:rPr>
                <w:rFonts w:ascii="Times New Roman" w:hAnsi="Times New Roman" w:cs="Times New Roman"/>
              </w:rPr>
              <w:t>cquisition of</w:t>
            </w:r>
            <w:r w:rsidRPr="001F2E35">
              <w:rPr>
                <w:rFonts w:ascii="Times New Roman" w:hAnsi="Times New Roman" w:cs="Times New Roman"/>
              </w:rPr>
              <w:t xml:space="preserve"> knowledge is based not only on the proposed literature, but also</w:t>
            </w:r>
            <w:r w:rsidR="00301105">
              <w:rPr>
                <w:rFonts w:ascii="Times New Roman" w:hAnsi="Times New Roman" w:cs="Times New Roman"/>
              </w:rPr>
              <w:t xml:space="preserve"> on</w:t>
            </w:r>
            <w:r w:rsidRPr="001F2E35">
              <w:rPr>
                <w:rFonts w:ascii="Times New Roman" w:hAnsi="Times New Roman" w:cs="Times New Roman"/>
              </w:rPr>
              <w:t xml:space="preserve"> a variety of experiences of </w:t>
            </w:r>
            <w:r w:rsidR="00301105">
              <w:rPr>
                <w:rFonts w:ascii="Times New Roman" w:hAnsi="Times New Roman" w:cs="Times New Roman"/>
              </w:rPr>
              <w:t>professors and field trainings</w:t>
            </w:r>
            <w:r w:rsidRPr="001F2E35">
              <w:rPr>
                <w:rFonts w:ascii="Times New Roman" w:hAnsi="Times New Roman" w:cs="Times New Roman"/>
              </w:rPr>
              <w:t>. The system is very effective, because</w:t>
            </w:r>
            <w:r w:rsidR="00D2327E">
              <w:rPr>
                <w:rFonts w:ascii="Times New Roman" w:hAnsi="Times New Roman" w:cs="Times New Roman"/>
              </w:rPr>
              <w:t xml:space="preserve"> great</w:t>
            </w:r>
            <w:r w:rsidR="00301105" w:rsidRPr="001F2E35">
              <w:rPr>
                <w:rFonts w:ascii="Times New Roman" w:hAnsi="Times New Roman" w:cs="Times New Roman"/>
              </w:rPr>
              <w:t xml:space="preserve"> success</w:t>
            </w:r>
            <w:r w:rsidR="00301105">
              <w:rPr>
                <w:rFonts w:ascii="Times New Roman" w:hAnsi="Times New Roman" w:cs="Times New Roman"/>
              </w:rPr>
              <w:t xml:space="preserve"> can be achieved with a small</w:t>
            </w:r>
            <w:r w:rsidRPr="001F2E35">
              <w:rPr>
                <w:rFonts w:ascii="Times New Roman" w:hAnsi="Times New Roman" w:cs="Times New Roman"/>
              </w:rPr>
              <w:t xml:space="preserve"> number of students. In particular, supervisors have a better insight into the activities, the ability to </w:t>
            </w:r>
            <w:r w:rsidRPr="001F2E35">
              <w:rPr>
                <w:rFonts w:ascii="Times New Roman" w:hAnsi="Times New Roman" w:cs="Times New Roman"/>
              </w:rPr>
              <w:lastRenderedPageBreak/>
              <w:t>contro</w:t>
            </w:r>
            <w:r w:rsidR="00E31FC0">
              <w:rPr>
                <w:rFonts w:ascii="Times New Roman" w:hAnsi="Times New Roman" w:cs="Times New Roman"/>
              </w:rPr>
              <w:t>l and direct the students towards</w:t>
            </w:r>
            <w:r w:rsidRPr="001F2E35">
              <w:rPr>
                <w:rFonts w:ascii="Times New Roman" w:hAnsi="Times New Roman" w:cs="Times New Roman"/>
              </w:rPr>
              <w:t xml:space="preserve"> </w:t>
            </w:r>
            <w:r w:rsidR="00D2327E">
              <w:rPr>
                <w:rFonts w:ascii="Times New Roman" w:hAnsi="Times New Roman" w:cs="Times New Roman"/>
              </w:rPr>
              <w:t xml:space="preserve">their </w:t>
            </w:r>
            <w:r w:rsidRPr="001F2E35">
              <w:rPr>
                <w:rFonts w:ascii="Times New Roman" w:hAnsi="Times New Roman" w:cs="Times New Roman"/>
              </w:rPr>
              <w:t xml:space="preserve">desired interests. </w:t>
            </w:r>
            <w:r w:rsidR="00E31FC0" w:rsidRPr="00E31FC0">
              <w:rPr>
                <w:rFonts w:ascii="Times New Roman" w:hAnsi="Times New Roman" w:cs="Times New Roman"/>
                <w:b/>
              </w:rPr>
              <w:t>Filip Vasić</w:t>
            </w:r>
            <w:r w:rsidRPr="00E31FC0">
              <w:rPr>
                <w:rFonts w:ascii="Times New Roman" w:hAnsi="Times New Roman" w:cs="Times New Roman"/>
                <w:b/>
              </w:rPr>
              <w:t>,</w:t>
            </w:r>
            <w:r w:rsidRPr="001F2E35">
              <w:rPr>
                <w:rFonts w:ascii="Times New Roman" w:hAnsi="Times New Roman" w:cs="Times New Roman"/>
              </w:rPr>
              <w:t xml:space="preserve"> </w:t>
            </w:r>
            <w:r w:rsidR="00D2327E">
              <w:rPr>
                <w:rFonts w:ascii="Times New Roman" w:hAnsi="Times New Roman" w:cs="Times New Roman"/>
              </w:rPr>
              <w:t xml:space="preserve">a </w:t>
            </w:r>
            <w:r w:rsidRPr="00D2327E">
              <w:rPr>
                <w:rFonts w:ascii="Times New Roman" w:hAnsi="Times New Roman" w:cs="Times New Roman"/>
              </w:rPr>
              <w:t>master student (Filip</w:t>
            </w:r>
            <w:r w:rsidRPr="001F2E35">
              <w:rPr>
                <w:rFonts w:ascii="Times New Roman" w:hAnsi="Times New Roman" w:cs="Times New Roman"/>
              </w:rPr>
              <w:t xml:space="preserve"> Vasić. Jpg)</w:t>
            </w:r>
          </w:p>
          <w:p w:rsidR="004973BE" w:rsidRPr="00B87CCD" w:rsidRDefault="004973BE" w:rsidP="007B3C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FC0" w:rsidRPr="00E31FC0" w:rsidRDefault="00C0635A" w:rsidP="007B3C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Everyone</w:t>
            </w:r>
            <w:proofErr w:type="gramEnd"/>
            <w:r w:rsidR="00E31FC0" w:rsidRPr="00E31FC0">
              <w:rPr>
                <w:rFonts w:ascii="Times New Roman" w:hAnsi="Times New Roman" w:cs="Times New Roman"/>
              </w:rPr>
              <w:t xml:space="preserve"> of us has a responsibility to</w:t>
            </w:r>
            <w:r w:rsidR="00D2327E">
              <w:rPr>
                <w:rFonts w:ascii="Times New Roman" w:hAnsi="Times New Roman" w:cs="Times New Roman"/>
              </w:rPr>
              <w:t xml:space="preserve">wards his/her decisions, and </w:t>
            </w:r>
            <w:r w:rsidR="00E31FC0" w:rsidRPr="00E31FC0">
              <w:rPr>
                <w:rFonts w:ascii="Times New Roman" w:hAnsi="Times New Roman" w:cs="Times New Roman"/>
              </w:rPr>
              <w:t>one of the mo</w:t>
            </w:r>
            <w:r>
              <w:rPr>
                <w:rFonts w:ascii="Times New Roman" w:hAnsi="Times New Roman" w:cs="Times New Roman"/>
              </w:rPr>
              <w:t>st important life decisions is the choice of a faculty</w:t>
            </w:r>
            <w:r w:rsidR="00E31FC0" w:rsidRPr="00E31FC0">
              <w:rPr>
                <w:rFonts w:ascii="Times New Roman" w:hAnsi="Times New Roman" w:cs="Times New Roman"/>
              </w:rPr>
              <w:t xml:space="preserve">. I was instantly drawn to the title of </w:t>
            </w:r>
            <w:proofErr w:type="gramStart"/>
            <w:r w:rsidR="00E31FC0" w:rsidRPr="00E31FC0">
              <w:rPr>
                <w:rFonts w:ascii="Times New Roman" w:hAnsi="Times New Roman" w:cs="Times New Roman"/>
              </w:rPr>
              <w:t xml:space="preserve">engineer </w:t>
            </w:r>
            <w:r>
              <w:rPr>
                <w:rFonts w:ascii="Times New Roman" w:hAnsi="Times New Roman" w:cs="Times New Roman"/>
              </w:rPr>
              <w:t xml:space="preserve"> for</w:t>
            </w:r>
            <w:proofErr w:type="gramEnd"/>
            <w:r>
              <w:rPr>
                <w:rFonts w:ascii="Times New Roman" w:hAnsi="Times New Roman" w:cs="Times New Roman"/>
              </w:rPr>
              <w:t xml:space="preserve"> soil and water resources</w:t>
            </w:r>
            <w:r w:rsidR="00E31FC0" w:rsidRPr="00E31FC0">
              <w:rPr>
                <w:rFonts w:ascii="Times New Roman" w:hAnsi="Times New Roman" w:cs="Times New Roman"/>
              </w:rPr>
              <w:t xml:space="preserve"> resources,</w:t>
            </w:r>
            <w:r>
              <w:rPr>
                <w:rFonts w:ascii="Times New Roman" w:hAnsi="Times New Roman" w:cs="Times New Roman"/>
              </w:rPr>
              <w:t xml:space="preserve"> and when I started with the study program</w:t>
            </w:r>
            <w:r w:rsidR="00E31FC0" w:rsidRPr="00E31FC0">
              <w:rPr>
                <w:rFonts w:ascii="Times New Roman" w:hAnsi="Times New Roman" w:cs="Times New Roman"/>
              </w:rPr>
              <w:t xml:space="preserve">, I knew that this was my future profession. Excellent cooperation between professors and students, field work, where I saw and learned </w:t>
            </w:r>
            <w:r>
              <w:rPr>
                <w:rFonts w:ascii="Times New Roman" w:hAnsi="Times New Roman" w:cs="Times New Roman"/>
              </w:rPr>
              <w:t>a lot confirmed that I did not go</w:t>
            </w:r>
            <w:r w:rsidR="00E31FC0" w:rsidRPr="00E31FC0">
              <w:rPr>
                <w:rFonts w:ascii="Times New Roman" w:hAnsi="Times New Roman" w:cs="Times New Roman"/>
              </w:rPr>
              <w:t xml:space="preserve"> wrong. If you want to be surrounded by nature and at th</w:t>
            </w:r>
            <w:r>
              <w:rPr>
                <w:rFonts w:ascii="Times New Roman" w:hAnsi="Times New Roman" w:cs="Times New Roman"/>
              </w:rPr>
              <w:t xml:space="preserve">e same time do something for it, our department is the right choice. </w:t>
            </w:r>
            <w:r w:rsidRPr="00C0635A">
              <w:rPr>
                <w:rFonts w:ascii="Times New Roman" w:hAnsi="Times New Roman" w:cs="Times New Roman"/>
                <w:b/>
              </w:rPr>
              <w:t>Irena Stanišić</w:t>
            </w:r>
            <w:r w:rsidR="00E31FC0" w:rsidRPr="00E31FC0">
              <w:rPr>
                <w:rFonts w:ascii="Times New Roman" w:hAnsi="Times New Roman" w:cs="Times New Roman"/>
              </w:rPr>
              <w:t xml:space="preserve">, </w:t>
            </w:r>
            <w:r w:rsidR="00D2327E">
              <w:rPr>
                <w:rFonts w:ascii="Times New Roman" w:hAnsi="Times New Roman" w:cs="Times New Roman"/>
              </w:rPr>
              <w:t xml:space="preserve">a </w:t>
            </w:r>
            <w:r w:rsidR="00E31FC0" w:rsidRPr="00D2327E">
              <w:rPr>
                <w:rFonts w:ascii="Times New Roman" w:hAnsi="Times New Roman" w:cs="Times New Roman"/>
              </w:rPr>
              <w:t>master student</w:t>
            </w:r>
            <w:r w:rsidR="00E31FC0" w:rsidRPr="00E31FC0">
              <w:rPr>
                <w:rFonts w:ascii="Times New Roman" w:hAnsi="Times New Roman" w:cs="Times New Roman"/>
              </w:rPr>
              <w:t xml:space="preserve"> (.jpg)</w:t>
            </w:r>
          </w:p>
          <w:p w:rsidR="004973BE" w:rsidRPr="00B87CCD" w:rsidRDefault="004973BE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E31FC0" w:rsidRPr="00C0635A" w:rsidRDefault="00C0635A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matter how much </w:t>
            </w:r>
            <w:r w:rsidR="00E31FC0" w:rsidRPr="00E31FC0">
              <w:rPr>
                <w:rFonts w:ascii="Times New Roman" w:hAnsi="Times New Roman" w:cs="Times New Roman"/>
              </w:rPr>
              <w:t>studied, nature remains a mystery. But as long as we strive</w:t>
            </w:r>
            <w:r w:rsidR="00D2327E">
              <w:rPr>
                <w:rFonts w:ascii="Times New Roman" w:hAnsi="Times New Roman" w:cs="Times New Roman"/>
              </w:rPr>
              <w:t xml:space="preserve"> to understand its laws, respect </w:t>
            </w:r>
            <w:r>
              <w:rPr>
                <w:rFonts w:ascii="Times New Roman" w:hAnsi="Times New Roman" w:cs="Times New Roman"/>
              </w:rPr>
              <w:t>it and bow to it</w:t>
            </w:r>
            <w:r w:rsidR="00E31FC0" w:rsidRPr="00E31FC0">
              <w:rPr>
                <w:rFonts w:ascii="Times New Roman" w:hAnsi="Times New Roman" w:cs="Times New Roman"/>
              </w:rPr>
              <w:t xml:space="preserve"> - we will live. In th</w:t>
            </w:r>
            <w:r>
              <w:rPr>
                <w:rFonts w:ascii="Times New Roman" w:hAnsi="Times New Roman" w:cs="Times New Roman"/>
              </w:rPr>
              <w:t>is department</w:t>
            </w:r>
            <w:r w:rsidR="00E31FC0" w:rsidRPr="00E31FC0">
              <w:rPr>
                <w:rFonts w:ascii="Times New Roman" w:hAnsi="Times New Roman" w:cs="Times New Roman"/>
              </w:rPr>
              <w:t xml:space="preserve"> we try to get closer to nature, and</w:t>
            </w:r>
            <w:r>
              <w:rPr>
                <w:rFonts w:ascii="Times New Roman" w:hAnsi="Times New Roman" w:cs="Times New Roman"/>
              </w:rPr>
              <w:t xml:space="preserve"> make</w:t>
            </w:r>
            <w:r w:rsidR="00D2327E">
              <w:rPr>
                <w:rFonts w:ascii="Times New Roman" w:hAnsi="Times New Roman" w:cs="Times New Roman"/>
              </w:rPr>
              <w:t xml:space="preserve"> nature</w:t>
            </w:r>
            <w:r w:rsidR="00E31FC0" w:rsidRPr="00E31FC0">
              <w:rPr>
                <w:rFonts w:ascii="Times New Roman" w:hAnsi="Times New Roman" w:cs="Times New Roman"/>
              </w:rPr>
              <w:t xml:space="preserve"> closer to us, so that benefit is mutual. In th</w:t>
            </w:r>
            <w:r>
              <w:rPr>
                <w:rFonts w:ascii="Times New Roman" w:hAnsi="Times New Roman" w:cs="Times New Roman"/>
              </w:rPr>
              <w:t>e second year future profession</w:t>
            </w:r>
            <w:r w:rsidR="00E31FC0" w:rsidRPr="00E31FC0">
              <w:rPr>
                <w:rFonts w:ascii="Times New Roman" w:hAnsi="Times New Roman" w:cs="Times New Roman"/>
              </w:rPr>
              <w:t xml:space="preserve"> still </w:t>
            </w:r>
            <w:r>
              <w:rPr>
                <w:rFonts w:ascii="Times New Roman" w:hAnsi="Times New Roman" w:cs="Times New Roman"/>
              </w:rPr>
              <w:t xml:space="preserve">seems </w:t>
            </w:r>
            <w:r w:rsidR="00D2327E">
              <w:rPr>
                <w:rFonts w:ascii="Times New Roman" w:hAnsi="Times New Roman" w:cs="Times New Roman"/>
              </w:rPr>
              <w:t xml:space="preserve">hazy, but the </w:t>
            </w:r>
            <w:r w:rsidR="00E31FC0" w:rsidRPr="00E31FC0">
              <w:rPr>
                <w:rFonts w:ascii="Times New Roman" w:hAnsi="Times New Roman" w:cs="Times New Roman"/>
              </w:rPr>
              <w:t xml:space="preserve">professors </w:t>
            </w:r>
            <w:r>
              <w:rPr>
                <w:rFonts w:ascii="Times New Roman" w:hAnsi="Times New Roman" w:cs="Times New Roman"/>
              </w:rPr>
              <w:t xml:space="preserve">with their </w:t>
            </w:r>
            <w:r w:rsidR="00E31FC0" w:rsidRPr="00E31FC0">
              <w:rPr>
                <w:rFonts w:ascii="Times New Roman" w:hAnsi="Times New Roman" w:cs="Times New Roman"/>
              </w:rPr>
              <w:t>great knowledge and experience, interesting lectures and field work assure</w:t>
            </w:r>
            <w:r>
              <w:rPr>
                <w:rFonts w:ascii="Times New Roman" w:hAnsi="Times New Roman" w:cs="Times New Roman"/>
              </w:rPr>
              <w:t xml:space="preserve"> us</w:t>
            </w:r>
            <w:r w:rsidR="00E31FC0" w:rsidRPr="00E31FC0">
              <w:rPr>
                <w:rFonts w:ascii="Times New Roman" w:hAnsi="Times New Roman" w:cs="Times New Roman"/>
              </w:rPr>
              <w:t xml:space="preserve"> that we a</w:t>
            </w:r>
            <w:r>
              <w:rPr>
                <w:rFonts w:ascii="Times New Roman" w:hAnsi="Times New Roman" w:cs="Times New Roman"/>
              </w:rPr>
              <w:t>re on the right path towards our</w:t>
            </w:r>
            <w:r w:rsidR="00E31FC0" w:rsidRPr="00E31FC0">
              <w:rPr>
                <w:rFonts w:ascii="Times New Roman" w:hAnsi="Times New Roman" w:cs="Times New Roman"/>
              </w:rPr>
              <w:t xml:space="preserve"> future </w:t>
            </w:r>
            <w:r>
              <w:rPr>
                <w:rFonts w:ascii="Times New Roman" w:hAnsi="Times New Roman" w:cs="Times New Roman"/>
              </w:rPr>
              <w:t xml:space="preserve">and survival. </w:t>
            </w:r>
            <w:r w:rsidRPr="00C0635A">
              <w:rPr>
                <w:rFonts w:ascii="Times New Roman" w:hAnsi="Times New Roman" w:cs="Times New Roman"/>
                <w:b/>
              </w:rPr>
              <w:t>Angelina Novaković</w:t>
            </w:r>
            <w:r>
              <w:rPr>
                <w:rFonts w:ascii="Times New Roman" w:hAnsi="Times New Roman" w:cs="Times New Roman"/>
              </w:rPr>
              <w:t>, II year of undergraduate</w:t>
            </w:r>
            <w:r w:rsidR="00E31FC0" w:rsidRPr="00E31FC0">
              <w:rPr>
                <w:rFonts w:ascii="Times New Roman" w:hAnsi="Times New Roman" w:cs="Times New Roman"/>
              </w:rPr>
              <w:t xml:space="preserve"> studies (.jpg)</w:t>
            </w:r>
          </w:p>
          <w:p w:rsidR="00966C66" w:rsidRPr="00B87CCD" w:rsidRDefault="00966C66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E31FC0" w:rsidRPr="00E31FC0" w:rsidRDefault="00E31FC0" w:rsidP="007B3CE7">
            <w:pPr>
              <w:jc w:val="both"/>
              <w:rPr>
                <w:rFonts w:ascii="Times New Roman" w:hAnsi="Times New Roman" w:cs="Times New Roman"/>
              </w:rPr>
            </w:pPr>
            <w:r w:rsidRPr="00E31FC0">
              <w:rPr>
                <w:rFonts w:ascii="Times New Roman" w:hAnsi="Times New Roman" w:cs="Times New Roman"/>
              </w:rPr>
              <w:t xml:space="preserve">Humanity as well as the flora and fauna </w:t>
            </w:r>
            <w:r w:rsidR="0078414E">
              <w:rPr>
                <w:rFonts w:ascii="Times New Roman" w:hAnsi="Times New Roman" w:cs="Times New Roman"/>
              </w:rPr>
              <w:t xml:space="preserve">are </w:t>
            </w:r>
            <w:r w:rsidRPr="00E31FC0">
              <w:rPr>
                <w:rFonts w:ascii="Times New Roman" w:hAnsi="Times New Roman" w:cs="Times New Roman"/>
              </w:rPr>
              <w:t>d</w:t>
            </w:r>
            <w:r w:rsidR="00C0635A">
              <w:rPr>
                <w:rFonts w:ascii="Times New Roman" w:hAnsi="Times New Roman" w:cs="Times New Roman"/>
              </w:rPr>
              <w:t xml:space="preserve">ependent on the quality of soil </w:t>
            </w:r>
            <w:r w:rsidRPr="00E31FC0">
              <w:rPr>
                <w:rFonts w:ascii="Times New Roman" w:hAnsi="Times New Roman" w:cs="Times New Roman"/>
              </w:rPr>
              <w:t xml:space="preserve">and water. </w:t>
            </w:r>
            <w:r w:rsidR="00C0635A">
              <w:rPr>
                <w:rFonts w:ascii="Times New Roman" w:hAnsi="Times New Roman" w:cs="Times New Roman"/>
              </w:rPr>
              <w:t xml:space="preserve">The </w:t>
            </w:r>
            <w:r w:rsidRPr="00E31FC0">
              <w:rPr>
                <w:rFonts w:ascii="Times New Roman" w:hAnsi="Times New Roman" w:cs="Times New Roman"/>
              </w:rPr>
              <w:t xml:space="preserve">Department of </w:t>
            </w:r>
            <w:r w:rsidR="00987CD4">
              <w:rPr>
                <w:rFonts w:ascii="Times New Roman" w:hAnsi="Times New Roman" w:cs="Times New Roman"/>
              </w:rPr>
              <w:t>Ecological engineering for soil and water resources</w:t>
            </w:r>
            <w:r w:rsidR="00987CD4" w:rsidRPr="009E1C5A">
              <w:rPr>
                <w:rFonts w:ascii="Times New Roman" w:hAnsi="Times New Roman" w:cs="Times New Roman"/>
              </w:rPr>
              <w:t xml:space="preserve"> protection</w:t>
            </w:r>
            <w:r w:rsidR="00987CD4" w:rsidRPr="00E31FC0">
              <w:rPr>
                <w:rFonts w:ascii="Times New Roman" w:hAnsi="Times New Roman" w:cs="Times New Roman"/>
              </w:rPr>
              <w:t xml:space="preserve"> </w:t>
            </w:r>
            <w:r w:rsidRPr="00E31FC0">
              <w:rPr>
                <w:rFonts w:ascii="Times New Roman" w:hAnsi="Times New Roman" w:cs="Times New Roman"/>
              </w:rPr>
              <w:t>enable</w:t>
            </w:r>
            <w:r w:rsidR="00627730">
              <w:rPr>
                <w:rFonts w:ascii="Times New Roman" w:hAnsi="Times New Roman" w:cs="Times New Roman"/>
              </w:rPr>
              <w:t>s</w:t>
            </w:r>
            <w:r w:rsidRPr="00E31FC0">
              <w:rPr>
                <w:rFonts w:ascii="Times New Roman" w:hAnsi="Times New Roman" w:cs="Times New Roman"/>
              </w:rPr>
              <w:t xml:space="preserve"> us to learn how to preserve</w:t>
            </w:r>
            <w:r w:rsidR="00627730">
              <w:rPr>
                <w:rFonts w:ascii="Times New Roman" w:hAnsi="Times New Roman" w:cs="Times New Roman"/>
              </w:rPr>
              <w:t>, save and</w:t>
            </w:r>
            <w:r w:rsidRPr="00E31FC0">
              <w:rPr>
                <w:rFonts w:ascii="Times New Roman" w:hAnsi="Times New Roman" w:cs="Times New Roman"/>
              </w:rPr>
              <w:t xml:space="preserve"> improve</w:t>
            </w:r>
            <w:r w:rsidR="00627730" w:rsidRPr="00E31FC0">
              <w:rPr>
                <w:rFonts w:ascii="Times New Roman" w:hAnsi="Times New Roman" w:cs="Times New Roman"/>
              </w:rPr>
              <w:t xml:space="preserve"> them</w:t>
            </w:r>
            <w:r w:rsidRPr="00E31FC0">
              <w:rPr>
                <w:rFonts w:ascii="Times New Roman" w:hAnsi="Times New Roman" w:cs="Times New Roman"/>
              </w:rPr>
              <w:t xml:space="preserve"> and improve our lives in harmony with nature. </w:t>
            </w:r>
            <w:r w:rsidR="0078414E">
              <w:rPr>
                <w:rFonts w:ascii="Times New Roman" w:hAnsi="Times New Roman" w:cs="Times New Roman"/>
              </w:rPr>
              <w:t xml:space="preserve">During the studies, numerous </w:t>
            </w:r>
            <w:r w:rsidR="00627730">
              <w:rPr>
                <w:rFonts w:ascii="Times New Roman" w:hAnsi="Times New Roman" w:cs="Times New Roman"/>
              </w:rPr>
              <w:t>field trips, both in the country and abroad</w:t>
            </w:r>
            <w:r w:rsidRPr="00E31FC0">
              <w:rPr>
                <w:rFonts w:ascii="Times New Roman" w:hAnsi="Times New Roman" w:cs="Times New Roman"/>
              </w:rPr>
              <w:t xml:space="preserve"> have enabled me</w:t>
            </w:r>
            <w:r w:rsidR="00627730">
              <w:rPr>
                <w:rFonts w:ascii="Times New Roman" w:hAnsi="Times New Roman" w:cs="Times New Roman"/>
              </w:rPr>
              <w:t xml:space="preserve"> to gain</w:t>
            </w:r>
            <w:r w:rsidRPr="00E31FC0">
              <w:rPr>
                <w:rFonts w:ascii="Times New Roman" w:hAnsi="Times New Roman" w:cs="Times New Roman"/>
              </w:rPr>
              <w:t xml:space="preserve"> excellent practical applicat</w:t>
            </w:r>
            <w:r w:rsidR="00627730">
              <w:rPr>
                <w:rFonts w:ascii="Times New Roman" w:hAnsi="Times New Roman" w:cs="Times New Roman"/>
              </w:rPr>
              <w:t>ion of the theory, share experience</w:t>
            </w:r>
            <w:r w:rsidRPr="00E31FC0">
              <w:rPr>
                <w:rFonts w:ascii="Times New Roman" w:hAnsi="Times New Roman" w:cs="Times New Roman"/>
              </w:rPr>
              <w:t xml:space="preserve"> with colleagues </w:t>
            </w:r>
            <w:r w:rsidR="00627730">
              <w:rPr>
                <w:rFonts w:ascii="Times New Roman" w:hAnsi="Times New Roman" w:cs="Times New Roman"/>
              </w:rPr>
              <w:t xml:space="preserve">from </w:t>
            </w:r>
            <w:r w:rsidRPr="00E31FC0">
              <w:rPr>
                <w:rFonts w:ascii="Times New Roman" w:hAnsi="Times New Roman" w:cs="Times New Roman"/>
              </w:rPr>
              <w:t xml:space="preserve">abroad and </w:t>
            </w:r>
            <w:r w:rsidR="0078414E">
              <w:rPr>
                <w:rFonts w:ascii="Times New Roman" w:hAnsi="Times New Roman" w:cs="Times New Roman"/>
              </w:rPr>
              <w:t>have good social life</w:t>
            </w:r>
            <w:r w:rsidRPr="00E31FC0">
              <w:rPr>
                <w:rFonts w:ascii="Times New Roman" w:hAnsi="Times New Roman" w:cs="Times New Roman"/>
              </w:rPr>
              <w:t>. If you want to learn how to live in harmony with nature, save resources for future generations, prevent adverse effect</w:t>
            </w:r>
            <w:r w:rsidR="00627730">
              <w:rPr>
                <w:rFonts w:ascii="Times New Roman" w:hAnsi="Times New Roman" w:cs="Times New Roman"/>
              </w:rPr>
              <w:t>s of natural disasters, great experience, generosity</w:t>
            </w:r>
            <w:r w:rsidRPr="00E31FC0">
              <w:rPr>
                <w:rFonts w:ascii="Times New Roman" w:hAnsi="Times New Roman" w:cs="Times New Roman"/>
              </w:rPr>
              <w:t>, knowledge and ex</w:t>
            </w:r>
            <w:r w:rsidR="00627730">
              <w:rPr>
                <w:rFonts w:ascii="Times New Roman" w:hAnsi="Times New Roman" w:cs="Times New Roman"/>
              </w:rPr>
              <w:t>pertise of professors from the D</w:t>
            </w:r>
            <w:r w:rsidRPr="00E31FC0">
              <w:rPr>
                <w:rFonts w:ascii="Times New Roman" w:hAnsi="Times New Roman" w:cs="Times New Roman"/>
              </w:rPr>
              <w:t xml:space="preserve">epartment will help you with that. </w:t>
            </w:r>
            <w:r w:rsidRPr="00627730">
              <w:rPr>
                <w:rFonts w:ascii="Times New Roman" w:hAnsi="Times New Roman" w:cs="Times New Roman"/>
                <w:b/>
              </w:rPr>
              <w:t>Natalija Momirović</w:t>
            </w:r>
            <w:r w:rsidRPr="00E31FC0">
              <w:rPr>
                <w:rFonts w:ascii="Times New Roman" w:hAnsi="Times New Roman" w:cs="Times New Roman"/>
              </w:rPr>
              <w:t>, PhD student (.jpg)</w:t>
            </w:r>
          </w:p>
          <w:p w:rsidR="00394BE0" w:rsidRPr="00B87CCD" w:rsidRDefault="00394BE0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E85456" w:rsidRDefault="00041EED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 childhood I have been</w:t>
            </w:r>
            <w:r w:rsidR="00E31FC0" w:rsidRPr="00E31FC0">
              <w:rPr>
                <w:rFonts w:ascii="Times New Roman" w:hAnsi="Times New Roman" w:cs="Times New Roman"/>
              </w:rPr>
              <w:t xml:space="preserve"> a nature lover and want</w:t>
            </w:r>
            <w:r>
              <w:rPr>
                <w:rFonts w:ascii="Times New Roman" w:hAnsi="Times New Roman" w:cs="Times New Roman"/>
              </w:rPr>
              <w:t>ed to give my contribution to</w:t>
            </w:r>
            <w:r w:rsidR="00E31FC0" w:rsidRPr="00E31FC0">
              <w:rPr>
                <w:rFonts w:ascii="Times New Roman" w:hAnsi="Times New Roman" w:cs="Times New Roman"/>
              </w:rPr>
              <w:t xml:space="preserve"> preserving its beauty. That is why I decided to enroll </w:t>
            </w:r>
            <w:r w:rsidR="00BE4987">
              <w:rPr>
                <w:rFonts w:ascii="Times New Roman" w:hAnsi="Times New Roman" w:cs="Times New Roman"/>
              </w:rPr>
              <w:t>in this department</w:t>
            </w:r>
            <w:r w:rsidR="00E31FC0" w:rsidRPr="00E31FC0">
              <w:rPr>
                <w:rFonts w:ascii="Times New Roman" w:hAnsi="Times New Roman" w:cs="Times New Roman"/>
              </w:rPr>
              <w:t>. Being an en</w:t>
            </w:r>
            <w:r w:rsidR="0008035D">
              <w:rPr>
                <w:rFonts w:ascii="Times New Roman" w:hAnsi="Times New Roman" w:cs="Times New Roman"/>
              </w:rPr>
              <w:t>gineer of</w:t>
            </w:r>
            <w:r w:rsidR="00BE4987">
              <w:rPr>
                <w:rFonts w:ascii="Times New Roman" w:hAnsi="Times New Roman" w:cs="Times New Roman"/>
              </w:rPr>
              <w:t xml:space="preserve"> protection of soil</w:t>
            </w:r>
            <w:r w:rsidR="00E31FC0" w:rsidRPr="00E31FC0">
              <w:rPr>
                <w:rFonts w:ascii="Times New Roman" w:hAnsi="Times New Roman" w:cs="Times New Roman"/>
              </w:rPr>
              <w:t xml:space="preserve"> and water resources is to be the builder and guardian of nature. </w:t>
            </w:r>
            <w:r w:rsidR="0008035D">
              <w:rPr>
                <w:rFonts w:ascii="Times New Roman" w:hAnsi="Times New Roman" w:cs="Times New Roman"/>
              </w:rPr>
              <w:t>The man works and</w:t>
            </w:r>
            <w:r w:rsidR="00BE4987">
              <w:rPr>
                <w:rFonts w:ascii="Times New Roman" w:hAnsi="Times New Roman" w:cs="Times New Roman"/>
              </w:rPr>
              <w:t xml:space="preserve"> his</w:t>
            </w:r>
            <w:r w:rsidR="00E31FC0" w:rsidRPr="00E31FC0">
              <w:rPr>
                <w:rFonts w:ascii="Times New Roman" w:hAnsi="Times New Roman" w:cs="Times New Roman"/>
              </w:rPr>
              <w:t xml:space="preserve"> negative </w:t>
            </w:r>
            <w:proofErr w:type="gramStart"/>
            <w:r w:rsidR="00BE4987" w:rsidRPr="00E31FC0">
              <w:rPr>
                <w:rFonts w:ascii="Times New Roman" w:hAnsi="Times New Roman" w:cs="Times New Roman"/>
              </w:rPr>
              <w:t>impact</w:t>
            </w:r>
            <w:r w:rsidR="00BE4987">
              <w:rPr>
                <w:rFonts w:ascii="Times New Roman" w:hAnsi="Times New Roman" w:cs="Times New Roman"/>
              </w:rPr>
              <w:t xml:space="preserve"> </w:t>
            </w:r>
            <w:r w:rsidR="0008035D">
              <w:rPr>
                <w:rFonts w:ascii="Times New Roman" w:hAnsi="Times New Roman" w:cs="Times New Roman"/>
              </w:rPr>
              <w:t xml:space="preserve"> is</w:t>
            </w:r>
            <w:proofErr w:type="gramEnd"/>
            <w:r w:rsidR="0008035D">
              <w:rPr>
                <w:rFonts w:ascii="Times New Roman" w:hAnsi="Times New Roman" w:cs="Times New Roman"/>
              </w:rPr>
              <w:t xml:space="preserve"> </w:t>
            </w:r>
            <w:r w:rsidR="00BE4987">
              <w:rPr>
                <w:rFonts w:ascii="Times New Roman" w:hAnsi="Times New Roman" w:cs="Times New Roman"/>
              </w:rPr>
              <w:t xml:space="preserve">destructive </w:t>
            </w:r>
            <w:r w:rsidR="0008035D">
              <w:rPr>
                <w:rFonts w:ascii="Times New Roman" w:hAnsi="Times New Roman" w:cs="Times New Roman"/>
              </w:rPr>
              <w:t xml:space="preserve">for </w:t>
            </w:r>
            <w:r w:rsidR="00E31FC0" w:rsidRPr="00E31FC0">
              <w:rPr>
                <w:rFonts w:ascii="Times New Roman" w:hAnsi="Times New Roman" w:cs="Times New Roman"/>
              </w:rPr>
              <w:t>the environment</w:t>
            </w:r>
            <w:r w:rsidR="0008035D">
              <w:rPr>
                <w:rFonts w:ascii="Times New Roman" w:hAnsi="Times New Roman" w:cs="Times New Roman"/>
              </w:rPr>
              <w:t xml:space="preserve">  degrading</w:t>
            </w:r>
            <w:r w:rsidR="00BE4987">
              <w:rPr>
                <w:rFonts w:ascii="Times New Roman" w:hAnsi="Times New Roman" w:cs="Times New Roman"/>
              </w:rPr>
              <w:t xml:space="preserve"> soil</w:t>
            </w:r>
            <w:r w:rsidR="00E31FC0" w:rsidRPr="00E31FC0">
              <w:rPr>
                <w:rFonts w:ascii="Times New Roman" w:hAnsi="Times New Roman" w:cs="Times New Roman"/>
              </w:rPr>
              <w:t xml:space="preserve"> and water resources. </w:t>
            </w:r>
            <w:r w:rsidR="00B31F46">
              <w:rPr>
                <w:rFonts w:ascii="Times New Roman" w:hAnsi="Times New Roman" w:cs="Times New Roman"/>
              </w:rPr>
              <w:t>Nature needs</w:t>
            </w:r>
            <w:r w:rsidR="00E31FC0" w:rsidRPr="00E31FC0">
              <w:rPr>
                <w:rFonts w:ascii="Times New Roman" w:hAnsi="Times New Roman" w:cs="Times New Roman"/>
              </w:rPr>
              <w:t xml:space="preserve"> hu</w:t>
            </w:r>
            <w:r w:rsidR="00B31F46">
              <w:rPr>
                <w:rFonts w:ascii="Times New Roman" w:hAnsi="Times New Roman" w:cs="Times New Roman"/>
              </w:rPr>
              <w:t>ndreds of years to recover on its own, and we</w:t>
            </w:r>
            <w:r w:rsidR="00E31FC0" w:rsidRPr="00E31FC0">
              <w:rPr>
                <w:rFonts w:ascii="Times New Roman" w:hAnsi="Times New Roman" w:cs="Times New Roman"/>
              </w:rPr>
              <w:t xml:space="preserve"> as eng</w:t>
            </w:r>
            <w:r w:rsidR="00B31F46">
              <w:rPr>
                <w:rFonts w:ascii="Times New Roman" w:hAnsi="Times New Roman" w:cs="Times New Roman"/>
              </w:rPr>
              <w:t>ineers in the protection of soil</w:t>
            </w:r>
            <w:r w:rsidR="00E31FC0" w:rsidRPr="00E31FC0">
              <w:rPr>
                <w:rFonts w:ascii="Times New Roman" w:hAnsi="Times New Roman" w:cs="Times New Roman"/>
              </w:rPr>
              <w:t xml:space="preserve"> and water resources, </w:t>
            </w:r>
            <w:r w:rsidR="00B31F46">
              <w:rPr>
                <w:rFonts w:ascii="Times New Roman" w:hAnsi="Times New Roman" w:cs="Times New Roman"/>
              </w:rPr>
              <w:t xml:space="preserve">with our work and research </w:t>
            </w:r>
            <w:r w:rsidR="00E31FC0" w:rsidRPr="00E31FC0">
              <w:rPr>
                <w:rFonts w:ascii="Times New Roman" w:hAnsi="Times New Roman" w:cs="Times New Roman"/>
              </w:rPr>
              <w:t xml:space="preserve">projects </w:t>
            </w:r>
            <w:r w:rsidR="00B31F46">
              <w:rPr>
                <w:rFonts w:ascii="Times New Roman" w:hAnsi="Times New Roman" w:cs="Times New Roman"/>
              </w:rPr>
              <w:t xml:space="preserve">can </w:t>
            </w:r>
            <w:proofErr w:type="gramStart"/>
            <w:r w:rsidR="00B31F46">
              <w:rPr>
                <w:rFonts w:ascii="Times New Roman" w:hAnsi="Times New Roman" w:cs="Times New Roman"/>
              </w:rPr>
              <w:t>support  its</w:t>
            </w:r>
            <w:proofErr w:type="gramEnd"/>
            <w:r w:rsidR="00E31FC0" w:rsidRPr="00E31FC0">
              <w:rPr>
                <w:rFonts w:ascii="Times New Roman" w:hAnsi="Times New Roman" w:cs="Times New Roman"/>
              </w:rPr>
              <w:t xml:space="preserve"> recovery and significantly shorten the time it requires. </w:t>
            </w:r>
            <w:r w:rsidR="00B31F46">
              <w:rPr>
                <w:rFonts w:ascii="Times New Roman" w:hAnsi="Times New Roman" w:cs="Times New Roman"/>
              </w:rPr>
              <w:t>This department</w:t>
            </w:r>
            <w:r w:rsidR="00E31FC0" w:rsidRPr="00E31FC0">
              <w:rPr>
                <w:rFonts w:ascii="Times New Roman" w:hAnsi="Times New Roman" w:cs="Times New Roman"/>
              </w:rPr>
              <w:t xml:space="preserve"> is characterized by work in small groups, and thus excellent cooperation</w:t>
            </w:r>
            <w:r w:rsidR="00B31F46">
              <w:rPr>
                <w:rFonts w:ascii="Times New Roman" w:hAnsi="Times New Roman" w:cs="Times New Roman"/>
              </w:rPr>
              <w:t xml:space="preserve"> is</w:t>
            </w:r>
            <w:r w:rsidR="00E31FC0" w:rsidRPr="00E31FC0">
              <w:rPr>
                <w:rFonts w:ascii="Times New Roman" w:hAnsi="Times New Roman" w:cs="Times New Roman"/>
              </w:rPr>
              <w:t xml:space="preserve"> </w:t>
            </w:r>
            <w:r w:rsidR="00B31F46" w:rsidRPr="00E31FC0">
              <w:rPr>
                <w:rFonts w:ascii="Times New Roman" w:hAnsi="Times New Roman" w:cs="Times New Roman"/>
              </w:rPr>
              <w:t xml:space="preserve">established </w:t>
            </w:r>
            <w:r w:rsidR="00E31FC0" w:rsidRPr="00E31FC0">
              <w:rPr>
                <w:rFonts w:ascii="Times New Roman" w:hAnsi="Times New Roman" w:cs="Times New Roman"/>
              </w:rPr>
              <w:t>with professors and teaching assistants. A very impor</w:t>
            </w:r>
            <w:r w:rsidR="0008035D">
              <w:rPr>
                <w:rFonts w:ascii="Times New Roman" w:hAnsi="Times New Roman" w:cs="Times New Roman"/>
              </w:rPr>
              <w:t>tant part of this department is</w:t>
            </w:r>
            <w:r w:rsidR="00E31FC0" w:rsidRPr="00E31FC0">
              <w:rPr>
                <w:rFonts w:ascii="Times New Roman" w:hAnsi="Times New Roman" w:cs="Times New Roman"/>
              </w:rPr>
              <w:t xml:space="preserve"> field work. If like me</w:t>
            </w:r>
            <w:r w:rsidR="00B31F46" w:rsidRPr="00E31FC0">
              <w:rPr>
                <w:rFonts w:ascii="Times New Roman" w:hAnsi="Times New Roman" w:cs="Times New Roman"/>
              </w:rPr>
              <w:t xml:space="preserve"> you would</w:t>
            </w:r>
            <w:r w:rsidR="00B31F46">
              <w:rPr>
                <w:rFonts w:ascii="Times New Roman" w:hAnsi="Times New Roman" w:cs="Times New Roman"/>
              </w:rPr>
              <w:t xml:space="preserve"> like to</w:t>
            </w:r>
            <w:r w:rsidR="00E31FC0" w:rsidRPr="00E31FC0">
              <w:rPr>
                <w:rFonts w:ascii="Times New Roman" w:hAnsi="Times New Roman" w:cs="Times New Roman"/>
              </w:rPr>
              <w:t xml:space="preserve"> </w:t>
            </w:r>
            <w:r w:rsidR="0008035D">
              <w:rPr>
                <w:rFonts w:ascii="Times New Roman" w:hAnsi="Times New Roman" w:cs="Times New Roman"/>
              </w:rPr>
              <w:t>contribute to nature and help</w:t>
            </w:r>
            <w:r w:rsidR="00E31FC0" w:rsidRPr="00E31FC0">
              <w:rPr>
                <w:rFonts w:ascii="Times New Roman" w:hAnsi="Times New Roman" w:cs="Times New Roman"/>
              </w:rPr>
              <w:t xml:space="preserve"> preserve the two most imp</w:t>
            </w:r>
            <w:r w:rsidR="00B31F46">
              <w:rPr>
                <w:rFonts w:ascii="Times New Roman" w:hAnsi="Times New Roman" w:cs="Times New Roman"/>
              </w:rPr>
              <w:t xml:space="preserve">ortant resources, water and soil with your projects, this is the right department </w:t>
            </w:r>
            <w:r w:rsidR="00E31FC0" w:rsidRPr="00E31FC0">
              <w:rPr>
                <w:rFonts w:ascii="Times New Roman" w:hAnsi="Times New Roman" w:cs="Times New Roman"/>
              </w:rPr>
              <w:t xml:space="preserve">for you. </w:t>
            </w:r>
            <w:r w:rsidR="00E31FC0" w:rsidRPr="00B31F46">
              <w:rPr>
                <w:rFonts w:ascii="Times New Roman" w:hAnsi="Times New Roman" w:cs="Times New Roman"/>
                <w:b/>
              </w:rPr>
              <w:t>Dušan Furjanović</w:t>
            </w:r>
            <w:r w:rsidR="00E31FC0" w:rsidRPr="00E31FC0">
              <w:rPr>
                <w:rFonts w:ascii="Times New Roman" w:hAnsi="Times New Roman" w:cs="Times New Roman"/>
              </w:rPr>
              <w:t>, IV year of undergraduate studies (.jpg)</w:t>
            </w:r>
          </w:p>
          <w:p w:rsidR="00C0635A" w:rsidRPr="00E31FC0" w:rsidRDefault="00C0635A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C0635A" w:rsidRPr="00C0635A" w:rsidRDefault="00C0635A" w:rsidP="007B3CE7">
            <w:pPr>
              <w:jc w:val="both"/>
              <w:rPr>
                <w:rFonts w:ascii="Times New Roman" w:hAnsi="Times New Roman" w:cs="Times New Roman"/>
              </w:rPr>
            </w:pPr>
            <w:r w:rsidRPr="00C0635A">
              <w:rPr>
                <w:rFonts w:ascii="Times New Roman" w:hAnsi="Times New Roman" w:cs="Times New Roman"/>
              </w:rPr>
              <w:t>In orde</w:t>
            </w:r>
            <w:r w:rsidR="00B31F46">
              <w:rPr>
                <w:rFonts w:ascii="Times New Roman" w:hAnsi="Times New Roman" w:cs="Times New Roman"/>
              </w:rPr>
              <w:t xml:space="preserve">r to improve the quality of </w:t>
            </w:r>
            <w:r w:rsidRPr="00C0635A">
              <w:rPr>
                <w:rFonts w:ascii="Times New Roman" w:hAnsi="Times New Roman" w:cs="Times New Roman"/>
              </w:rPr>
              <w:t>life,</w:t>
            </w:r>
            <w:r w:rsidR="00C2547C">
              <w:rPr>
                <w:rFonts w:ascii="Times New Roman" w:hAnsi="Times New Roman" w:cs="Times New Roman"/>
              </w:rPr>
              <w:t xml:space="preserve"> throughout history man has been</w:t>
            </w:r>
            <w:r w:rsidRPr="00C0635A">
              <w:rPr>
                <w:rFonts w:ascii="Times New Roman" w:hAnsi="Times New Roman" w:cs="Times New Roman"/>
              </w:rPr>
              <w:t xml:space="preserve"> careless </w:t>
            </w:r>
            <w:r w:rsidR="000E2D2E">
              <w:rPr>
                <w:rFonts w:ascii="Times New Roman" w:hAnsi="Times New Roman" w:cs="Times New Roman"/>
              </w:rPr>
              <w:t xml:space="preserve">in spending </w:t>
            </w:r>
            <w:r w:rsidRPr="00C0635A">
              <w:rPr>
                <w:rFonts w:ascii="Times New Roman" w:hAnsi="Times New Roman" w:cs="Times New Roman"/>
              </w:rPr>
              <w:t>natural resources and destroying nature, which ha</w:t>
            </w:r>
            <w:r w:rsidR="000E2D2E">
              <w:rPr>
                <w:rFonts w:ascii="Times New Roman" w:hAnsi="Times New Roman" w:cs="Times New Roman"/>
              </w:rPr>
              <w:t>s disturbed the balance and led</w:t>
            </w:r>
            <w:r w:rsidRPr="00C0635A">
              <w:rPr>
                <w:rFonts w:ascii="Times New Roman" w:hAnsi="Times New Roman" w:cs="Times New Roman"/>
              </w:rPr>
              <w:t xml:space="preserve"> to global </w:t>
            </w:r>
            <w:r w:rsidR="000E2D2E">
              <w:rPr>
                <w:rFonts w:ascii="Times New Roman" w:hAnsi="Times New Roman" w:cs="Times New Roman"/>
              </w:rPr>
              <w:t xml:space="preserve">changes on Earth as well as </w:t>
            </w:r>
            <w:r w:rsidRPr="00C0635A">
              <w:rPr>
                <w:rFonts w:ascii="Times New Roman" w:hAnsi="Times New Roman" w:cs="Times New Roman"/>
              </w:rPr>
              <w:t>destructive process</w:t>
            </w:r>
            <w:r w:rsidR="000E2D2E">
              <w:rPr>
                <w:rFonts w:ascii="Times New Roman" w:hAnsi="Times New Roman" w:cs="Times New Roman"/>
              </w:rPr>
              <w:t>es</w:t>
            </w:r>
            <w:r w:rsidRPr="00C0635A">
              <w:rPr>
                <w:rFonts w:ascii="Times New Roman" w:hAnsi="Times New Roman" w:cs="Times New Roman"/>
              </w:rPr>
              <w:t xml:space="preserve">. Department of </w:t>
            </w:r>
            <w:r w:rsidR="000E2D2E">
              <w:rPr>
                <w:rFonts w:ascii="Times New Roman" w:hAnsi="Times New Roman" w:cs="Times New Roman"/>
              </w:rPr>
              <w:t>Ecological engineering for soil and water resources</w:t>
            </w:r>
            <w:r w:rsidR="000E2D2E" w:rsidRPr="009E1C5A">
              <w:rPr>
                <w:rFonts w:ascii="Times New Roman" w:hAnsi="Times New Roman" w:cs="Times New Roman"/>
              </w:rPr>
              <w:t xml:space="preserve"> protection</w:t>
            </w:r>
            <w:r w:rsidR="000E2D2E" w:rsidRPr="00E31FC0">
              <w:rPr>
                <w:rFonts w:ascii="Times New Roman" w:hAnsi="Times New Roman" w:cs="Times New Roman"/>
              </w:rPr>
              <w:t xml:space="preserve"> </w:t>
            </w:r>
            <w:r w:rsidRPr="00C0635A">
              <w:rPr>
                <w:rFonts w:ascii="Times New Roman" w:hAnsi="Times New Roman" w:cs="Times New Roman"/>
              </w:rPr>
              <w:t>is primarily designed to protect these natural resources from further erosion and awaken enviro</w:t>
            </w:r>
            <w:r w:rsidR="000E2D2E">
              <w:rPr>
                <w:rFonts w:ascii="Times New Roman" w:hAnsi="Times New Roman" w:cs="Times New Roman"/>
              </w:rPr>
              <w:t>nmental awareness of people and the</w:t>
            </w:r>
            <w:r w:rsidRPr="00C0635A">
              <w:rPr>
                <w:rFonts w:ascii="Times New Roman" w:hAnsi="Times New Roman" w:cs="Times New Roman"/>
              </w:rPr>
              <w:t xml:space="preserve"> work on nature conservation. Throug</w:t>
            </w:r>
            <w:r w:rsidR="005D05DE">
              <w:rPr>
                <w:rFonts w:ascii="Times New Roman" w:hAnsi="Times New Roman" w:cs="Times New Roman"/>
              </w:rPr>
              <w:t>h an interesting program future</w:t>
            </w:r>
            <w:r w:rsidRPr="00C0635A">
              <w:rPr>
                <w:rFonts w:ascii="Times New Roman" w:hAnsi="Times New Roman" w:cs="Times New Roman"/>
              </w:rPr>
              <w:t xml:space="preserve"> engine</w:t>
            </w:r>
            <w:r w:rsidR="000C65EF">
              <w:rPr>
                <w:rFonts w:ascii="Times New Roman" w:hAnsi="Times New Roman" w:cs="Times New Roman"/>
              </w:rPr>
              <w:t>ers gain knowledge in many fields</w:t>
            </w:r>
            <w:r w:rsidRPr="00C0635A">
              <w:rPr>
                <w:rFonts w:ascii="Times New Roman" w:hAnsi="Times New Roman" w:cs="Times New Roman"/>
              </w:rPr>
              <w:t xml:space="preserve"> suc</w:t>
            </w:r>
            <w:r w:rsidR="000C65EF">
              <w:rPr>
                <w:rFonts w:ascii="Times New Roman" w:hAnsi="Times New Roman" w:cs="Times New Roman"/>
              </w:rPr>
              <w:t>h as forestry, water management and design, and</w:t>
            </w:r>
            <w:r w:rsidRPr="00C0635A">
              <w:rPr>
                <w:rFonts w:ascii="Times New Roman" w:hAnsi="Times New Roman" w:cs="Times New Roman"/>
              </w:rPr>
              <w:t xml:space="preserve"> in addition to </w:t>
            </w:r>
            <w:r w:rsidR="000C65EF">
              <w:rPr>
                <w:rFonts w:ascii="Times New Roman" w:hAnsi="Times New Roman" w:cs="Times New Roman"/>
              </w:rPr>
              <w:t xml:space="preserve">the </w:t>
            </w:r>
            <w:r w:rsidRPr="00C0635A">
              <w:rPr>
                <w:rFonts w:ascii="Times New Roman" w:hAnsi="Times New Roman" w:cs="Times New Roman"/>
              </w:rPr>
              <w:t xml:space="preserve">theoretical </w:t>
            </w:r>
            <w:r w:rsidR="000C65EF">
              <w:rPr>
                <w:rFonts w:ascii="Times New Roman" w:hAnsi="Times New Roman" w:cs="Times New Roman"/>
              </w:rPr>
              <w:t>way of teaching</w:t>
            </w:r>
            <w:r w:rsidRPr="00C0635A">
              <w:rPr>
                <w:rFonts w:ascii="Times New Roman" w:hAnsi="Times New Roman" w:cs="Times New Roman"/>
              </w:rPr>
              <w:t xml:space="preserve"> practical method of teaching</w:t>
            </w:r>
            <w:r w:rsidR="000C65EF">
              <w:rPr>
                <w:rFonts w:ascii="Times New Roman" w:hAnsi="Times New Roman" w:cs="Times New Roman"/>
              </w:rPr>
              <w:t xml:space="preserve"> is very important</w:t>
            </w:r>
            <w:r w:rsidRPr="00C0635A">
              <w:rPr>
                <w:rFonts w:ascii="Times New Roman" w:hAnsi="Times New Roman" w:cs="Times New Roman"/>
              </w:rPr>
              <w:t>, which in</w:t>
            </w:r>
            <w:r w:rsidR="00A7660C">
              <w:rPr>
                <w:rFonts w:ascii="Times New Roman" w:hAnsi="Times New Roman" w:cs="Times New Roman"/>
              </w:rPr>
              <w:t>cludes tours of many sites</w:t>
            </w:r>
            <w:r w:rsidRPr="00C0635A">
              <w:rPr>
                <w:rFonts w:ascii="Times New Roman" w:hAnsi="Times New Roman" w:cs="Times New Roman"/>
              </w:rPr>
              <w:t xml:space="preserve"> where students can see the situation and projects in nature and interpret the most appropriate solutions that lead to the protection of eroded areas</w:t>
            </w:r>
            <w:r w:rsidR="00A7660C">
              <w:rPr>
                <w:rFonts w:ascii="Times New Roman" w:hAnsi="Times New Roman" w:cs="Times New Roman"/>
              </w:rPr>
              <w:t>. The department</w:t>
            </w:r>
            <w:r w:rsidRPr="00C0635A">
              <w:rPr>
                <w:rFonts w:ascii="Times New Roman" w:hAnsi="Times New Roman" w:cs="Times New Roman"/>
              </w:rPr>
              <w:t xml:space="preserve"> is primarily</w:t>
            </w:r>
            <w:r w:rsidR="00A7660C" w:rsidRPr="00C0635A">
              <w:rPr>
                <w:rFonts w:ascii="Times New Roman" w:hAnsi="Times New Roman" w:cs="Times New Roman"/>
              </w:rPr>
              <w:t xml:space="preserve"> engaged</w:t>
            </w:r>
            <w:r w:rsidR="00B049B8">
              <w:rPr>
                <w:rFonts w:ascii="Times New Roman" w:hAnsi="Times New Roman" w:cs="Times New Roman"/>
              </w:rPr>
              <w:t xml:space="preserve"> in the</w:t>
            </w:r>
            <w:r w:rsidRPr="00C0635A">
              <w:rPr>
                <w:rFonts w:ascii="Times New Roman" w:hAnsi="Times New Roman" w:cs="Times New Roman"/>
              </w:rPr>
              <w:t xml:space="preserve"> protect</w:t>
            </w:r>
            <w:r w:rsidR="00B049B8">
              <w:rPr>
                <w:rFonts w:ascii="Times New Roman" w:hAnsi="Times New Roman" w:cs="Times New Roman"/>
              </w:rPr>
              <w:t>ion of</w:t>
            </w:r>
            <w:r w:rsidR="00C2547C">
              <w:rPr>
                <w:rFonts w:ascii="Times New Roman" w:hAnsi="Times New Roman" w:cs="Times New Roman"/>
              </w:rPr>
              <w:t xml:space="preserve"> water erosion and</w:t>
            </w:r>
            <w:r w:rsidRPr="00C0635A">
              <w:rPr>
                <w:rFonts w:ascii="Times New Roman" w:hAnsi="Times New Roman" w:cs="Times New Roman"/>
              </w:rPr>
              <w:t xml:space="preserve"> fight against natural disasters such as floods. </w:t>
            </w:r>
            <w:r w:rsidR="00B049B8" w:rsidRPr="00B049B8">
              <w:rPr>
                <w:rFonts w:ascii="Times New Roman" w:hAnsi="Times New Roman" w:cs="Times New Roman"/>
                <w:b/>
              </w:rPr>
              <w:t>Ana Bolić</w:t>
            </w:r>
            <w:r w:rsidRPr="00C0635A">
              <w:rPr>
                <w:rFonts w:ascii="Times New Roman" w:hAnsi="Times New Roman" w:cs="Times New Roman"/>
              </w:rPr>
              <w:t>, IV year of undergraduate studies (.jpg)</w:t>
            </w:r>
          </w:p>
          <w:p w:rsidR="00B93A21" w:rsidRPr="00B87CCD" w:rsidRDefault="00B93A21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C0635A" w:rsidRPr="00C0635A" w:rsidRDefault="00C0635A" w:rsidP="007B3CE7">
            <w:pPr>
              <w:jc w:val="both"/>
              <w:rPr>
                <w:rFonts w:ascii="Times New Roman" w:hAnsi="Times New Roman" w:cs="Times New Roman"/>
              </w:rPr>
            </w:pPr>
            <w:r w:rsidRPr="00C0635A">
              <w:rPr>
                <w:rFonts w:ascii="Times New Roman" w:hAnsi="Times New Roman" w:cs="Times New Roman"/>
              </w:rPr>
              <w:t>As a master student of the Faculty of Forestry at the Department</w:t>
            </w:r>
            <w:r w:rsidR="00A764FA">
              <w:rPr>
                <w:rFonts w:ascii="Times New Roman" w:hAnsi="Times New Roman" w:cs="Times New Roman"/>
              </w:rPr>
              <w:t xml:space="preserve"> of</w:t>
            </w:r>
            <w:r w:rsidRPr="00C0635A">
              <w:rPr>
                <w:rFonts w:ascii="Times New Roman" w:hAnsi="Times New Roman" w:cs="Times New Roman"/>
              </w:rPr>
              <w:t xml:space="preserve"> </w:t>
            </w:r>
            <w:r w:rsidR="00A764FA">
              <w:rPr>
                <w:rFonts w:ascii="Times New Roman" w:hAnsi="Times New Roman" w:cs="Times New Roman"/>
              </w:rPr>
              <w:t>Ecological engineering for soil and water resources</w:t>
            </w:r>
            <w:r w:rsidR="00A764FA" w:rsidRPr="009E1C5A">
              <w:rPr>
                <w:rFonts w:ascii="Times New Roman" w:hAnsi="Times New Roman" w:cs="Times New Roman"/>
              </w:rPr>
              <w:t xml:space="preserve"> protection</w:t>
            </w:r>
            <w:r w:rsidRPr="00C0635A">
              <w:rPr>
                <w:rFonts w:ascii="Times New Roman" w:hAnsi="Times New Roman" w:cs="Times New Roman"/>
              </w:rPr>
              <w:t xml:space="preserve">, I am familiar with many environmental problems in the field of engineering. </w:t>
            </w:r>
            <w:r w:rsidR="00A764FA">
              <w:rPr>
                <w:rFonts w:ascii="Times New Roman" w:hAnsi="Times New Roman" w:cs="Times New Roman"/>
              </w:rPr>
              <w:t>Through numerous field trainings and expertise of professors, at this department we develop</w:t>
            </w:r>
            <w:r w:rsidRPr="00C0635A">
              <w:rPr>
                <w:rFonts w:ascii="Times New Roman" w:hAnsi="Times New Roman" w:cs="Times New Roman"/>
              </w:rPr>
              <w:t xml:space="preserve"> environmenta</w:t>
            </w:r>
            <w:r w:rsidR="00A764FA">
              <w:rPr>
                <w:rFonts w:ascii="Times New Roman" w:hAnsi="Times New Roman" w:cs="Times New Roman"/>
              </w:rPr>
              <w:t>l awareness and together we try</w:t>
            </w:r>
            <w:r w:rsidRPr="00C0635A">
              <w:rPr>
                <w:rFonts w:ascii="Times New Roman" w:hAnsi="Times New Roman" w:cs="Times New Roman"/>
              </w:rPr>
              <w:t xml:space="preserve"> to prevent many disasters that affect nature, and therefore the man. My task and the task of all of my colleagues is to prevent the emergence of new</w:t>
            </w:r>
            <w:r w:rsidR="00197133">
              <w:rPr>
                <w:rFonts w:ascii="Times New Roman" w:hAnsi="Times New Roman" w:cs="Times New Roman"/>
              </w:rPr>
              <w:t xml:space="preserve"> disasters and</w:t>
            </w:r>
            <w:r w:rsidRPr="00C0635A">
              <w:rPr>
                <w:rFonts w:ascii="Times New Roman" w:hAnsi="Times New Roman" w:cs="Times New Roman"/>
              </w:rPr>
              <w:t xml:space="preserve"> protect and restore natural resources, but also to influence people's awareness towards preserving the environment.</w:t>
            </w:r>
            <w:r w:rsidR="00197133">
              <w:rPr>
                <w:rFonts w:ascii="Times New Roman" w:hAnsi="Times New Roman" w:cs="Times New Roman"/>
              </w:rPr>
              <w:t xml:space="preserve"> Future is ahead of us -</w:t>
            </w:r>
            <w:r w:rsidRPr="00C0635A">
              <w:rPr>
                <w:rFonts w:ascii="Times New Roman" w:hAnsi="Times New Roman" w:cs="Times New Roman"/>
              </w:rPr>
              <w:t xml:space="preserve"> join us. </w:t>
            </w:r>
            <w:r w:rsidRPr="00197133">
              <w:rPr>
                <w:rFonts w:ascii="Times New Roman" w:hAnsi="Times New Roman" w:cs="Times New Roman"/>
                <w:b/>
              </w:rPr>
              <w:t>Jelena Petrović,</w:t>
            </w:r>
            <w:r w:rsidR="00C2547C">
              <w:rPr>
                <w:rFonts w:ascii="Times New Roman" w:hAnsi="Times New Roman" w:cs="Times New Roman"/>
                <w:b/>
              </w:rPr>
              <w:t xml:space="preserve"> </w:t>
            </w:r>
            <w:r w:rsidR="00C2547C" w:rsidRPr="00C2547C">
              <w:rPr>
                <w:rFonts w:ascii="Times New Roman" w:hAnsi="Times New Roman" w:cs="Times New Roman"/>
              </w:rPr>
              <w:t>a</w:t>
            </w:r>
            <w:r w:rsidRPr="00C2547C">
              <w:rPr>
                <w:rFonts w:ascii="Times New Roman" w:hAnsi="Times New Roman" w:cs="Times New Roman"/>
              </w:rPr>
              <w:t xml:space="preserve"> </w:t>
            </w:r>
            <w:r w:rsidRPr="00C0635A">
              <w:rPr>
                <w:rFonts w:ascii="Times New Roman" w:hAnsi="Times New Roman" w:cs="Times New Roman"/>
              </w:rPr>
              <w:t>master student (.jpg)</w:t>
            </w:r>
          </w:p>
          <w:p w:rsidR="00B93A21" w:rsidRPr="00C0635A" w:rsidRDefault="00B93A21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4973BE" w:rsidRPr="00B87CCD" w:rsidRDefault="004973BE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D356E2" w:rsidRPr="00B87CCD" w:rsidRDefault="00EB7F45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Enrollment</w:t>
            </w:r>
          </w:p>
        </w:tc>
      </w:tr>
      <w:tr w:rsidR="00D356E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D356E2" w:rsidRPr="00B87CCD" w:rsidRDefault="00EB7F45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Preparation</w:t>
            </w:r>
          </w:p>
        </w:tc>
      </w:tr>
      <w:tr w:rsidR="00D356E2" w:rsidRPr="00B87CCD" w:rsidTr="00EB7F45">
        <w:trPr>
          <w:trHeight w:val="341"/>
        </w:trPr>
        <w:tc>
          <w:tcPr>
            <w:tcW w:w="10456" w:type="dxa"/>
            <w:tcBorders>
              <w:bottom w:val="single" w:sz="12" w:space="0" w:color="auto"/>
            </w:tcBorders>
          </w:tcPr>
          <w:p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D356E2" w:rsidRPr="00B87CCD" w:rsidRDefault="00EB7F45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Career</w:t>
            </w:r>
          </w:p>
          <w:p w:rsidR="00F07E0E" w:rsidRPr="00B87CCD" w:rsidRDefault="00F07E0E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C0635A" w:rsidRPr="00C0635A" w:rsidRDefault="00550852" w:rsidP="00913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Forestry </w:t>
            </w:r>
            <w:proofErr w:type="gramStart"/>
            <w:r>
              <w:rPr>
                <w:rFonts w:ascii="Times New Roman" w:hAnsi="Times New Roman" w:cs="Times New Roman"/>
              </w:rPr>
              <w:t>engineer  in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field of e</w:t>
            </w:r>
            <w:r w:rsidR="00913471">
              <w:rPr>
                <w:rFonts w:ascii="Times New Roman" w:hAnsi="Times New Roman" w:cs="Times New Roman"/>
              </w:rPr>
              <w:t>cological engineering for soil and water resources</w:t>
            </w:r>
            <w:r w:rsidR="00913471" w:rsidRPr="009E1C5A">
              <w:rPr>
                <w:rFonts w:ascii="Times New Roman" w:hAnsi="Times New Roman" w:cs="Times New Roman"/>
              </w:rPr>
              <w:t xml:space="preserve"> protection</w:t>
            </w:r>
            <w:r w:rsidR="00913471" w:rsidRPr="00C0635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C0635A" w:rsidRPr="00C0635A">
              <w:rPr>
                <w:rFonts w:ascii="Times New Roman" w:hAnsi="Times New Roman" w:cs="Times New Roman"/>
              </w:rPr>
              <w:t>can be employed in organizat</w:t>
            </w:r>
            <w:r w:rsidR="00913471">
              <w:rPr>
                <w:rFonts w:ascii="Times New Roman" w:hAnsi="Times New Roman" w:cs="Times New Roman"/>
              </w:rPr>
              <w:t>ions that belong to the</w:t>
            </w:r>
            <w:r w:rsidR="00C0635A" w:rsidRPr="00C0635A">
              <w:rPr>
                <w:rFonts w:ascii="Times New Roman" w:hAnsi="Times New Roman" w:cs="Times New Roman"/>
              </w:rPr>
              <w:t xml:space="preserve"> areas of water management</w:t>
            </w:r>
            <w:r w:rsidR="00913471">
              <w:rPr>
                <w:rFonts w:ascii="Times New Roman" w:hAnsi="Times New Roman" w:cs="Times New Roman"/>
              </w:rPr>
              <w:t>, forestry, agric</w:t>
            </w:r>
            <w:r>
              <w:rPr>
                <w:rFonts w:ascii="Times New Roman" w:hAnsi="Times New Roman" w:cs="Times New Roman"/>
              </w:rPr>
              <w:t xml:space="preserve">ulture, etc., </w:t>
            </w:r>
            <w:r w:rsidR="00C0635A" w:rsidRPr="00C0635A">
              <w:rPr>
                <w:rFonts w:ascii="Times New Roman" w:hAnsi="Times New Roman" w:cs="Times New Roman"/>
              </w:rPr>
              <w:t>organizations that manage natural resources, companies that provide consulting servi</w:t>
            </w:r>
            <w:r w:rsidR="00913471">
              <w:rPr>
                <w:rFonts w:ascii="Times New Roman" w:hAnsi="Times New Roman" w:cs="Times New Roman"/>
              </w:rPr>
              <w:t>ces in the field of ecological</w:t>
            </w:r>
            <w:r w:rsidR="00C0635A" w:rsidRPr="00C0635A">
              <w:rPr>
                <w:rFonts w:ascii="Times New Roman" w:hAnsi="Times New Roman" w:cs="Times New Roman"/>
              </w:rPr>
              <w:t xml:space="preserve"> engineering and government agencies.</w:t>
            </w:r>
            <w:r w:rsidR="00C0635A" w:rsidRPr="00C0635A">
              <w:rPr>
                <w:rFonts w:ascii="Times New Roman" w:hAnsi="Times New Roman" w:cs="Times New Roman"/>
              </w:rPr>
              <w:br/>
              <w:t xml:space="preserve">Graduate engineers </w:t>
            </w:r>
            <w:r w:rsidR="00913471">
              <w:rPr>
                <w:rFonts w:ascii="Times New Roman" w:hAnsi="Times New Roman" w:cs="Times New Roman"/>
              </w:rPr>
              <w:t>with this level of education can</w:t>
            </w:r>
            <w:r w:rsidR="00C0635A" w:rsidRPr="00C0635A">
              <w:rPr>
                <w:rFonts w:ascii="Times New Roman" w:hAnsi="Times New Roman" w:cs="Times New Roman"/>
              </w:rPr>
              <w:t xml:space="preserve"> be employed in commercial </w:t>
            </w:r>
            <w:proofErr w:type="gramStart"/>
            <w:r w:rsidR="00C0635A" w:rsidRPr="00C0635A">
              <w:rPr>
                <w:rFonts w:ascii="Times New Roman" w:hAnsi="Times New Roman" w:cs="Times New Roman"/>
              </w:rPr>
              <w:t>companies,</w:t>
            </w:r>
            <w:proofErr w:type="gramEnd"/>
            <w:r w:rsidR="00C0635A" w:rsidRPr="00C0635A">
              <w:rPr>
                <w:rFonts w:ascii="Times New Roman" w:hAnsi="Times New Roman" w:cs="Times New Roman"/>
              </w:rPr>
              <w:t xml:space="preserve"> public companies, water management companies, research centers, schools and colleges, government organizations, ministries and agencies, local authori</w:t>
            </w:r>
            <w:r w:rsidR="00913471">
              <w:rPr>
                <w:rFonts w:ascii="Times New Roman" w:hAnsi="Times New Roman" w:cs="Times New Roman"/>
              </w:rPr>
              <w:t>ties and municipalities, e</w:t>
            </w:r>
            <w:r w:rsidR="00FB0829">
              <w:rPr>
                <w:rFonts w:ascii="Times New Roman" w:hAnsi="Times New Roman" w:cs="Times New Roman"/>
              </w:rPr>
              <w:t>tc., as well as other jobs that</w:t>
            </w:r>
            <w:r w:rsidR="00913471">
              <w:rPr>
                <w:rFonts w:ascii="Times New Roman" w:hAnsi="Times New Roman" w:cs="Times New Roman"/>
              </w:rPr>
              <w:t xml:space="preserve"> require </w:t>
            </w:r>
            <w:r w:rsidR="00C0635A" w:rsidRPr="00C0635A">
              <w:rPr>
                <w:rFonts w:ascii="Times New Roman" w:hAnsi="Times New Roman" w:cs="Times New Roman"/>
              </w:rPr>
              <w:t>this level of education.</w:t>
            </w:r>
          </w:p>
        </w:tc>
      </w:tr>
      <w:tr w:rsidR="008C7857" w:rsidRPr="00B87CCD" w:rsidTr="00CA472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8C7857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7857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8C7857" w:rsidRPr="00B87CCD" w:rsidRDefault="00EB7F45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Experience and Advice</w:t>
            </w:r>
          </w:p>
          <w:p w:rsidR="00CE5066" w:rsidRPr="00B87CCD" w:rsidRDefault="00CE5066" w:rsidP="007B3C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B87CCD" w:rsidTr="00CA4725">
        <w:tc>
          <w:tcPr>
            <w:tcW w:w="10456" w:type="dxa"/>
            <w:tcBorders>
              <w:bottom w:val="single" w:sz="36" w:space="0" w:color="auto"/>
            </w:tcBorders>
          </w:tcPr>
          <w:p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72" w:rsidRPr="00B87CCD" w:rsidTr="00CA4725">
        <w:tc>
          <w:tcPr>
            <w:tcW w:w="10456" w:type="dxa"/>
            <w:tcBorders>
              <w:top w:val="single" w:sz="36" w:space="0" w:color="auto"/>
            </w:tcBorders>
          </w:tcPr>
          <w:p w:rsidR="008044E3" w:rsidRPr="00ED4AB7" w:rsidRDefault="00EB7F45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STUDY PROGRAMS</w:t>
            </w:r>
          </w:p>
        </w:tc>
      </w:tr>
      <w:tr w:rsidR="003F4B7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3F4B72" w:rsidRPr="00B87CCD" w:rsidRDefault="003F4B7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7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3F4B72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Undergraduate study program</w:t>
            </w:r>
          </w:p>
        </w:tc>
      </w:tr>
      <w:tr w:rsidR="003F4B7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033953" w:rsidRPr="00033953" w:rsidRDefault="00033953" w:rsidP="00033953">
            <w:pPr>
              <w:rPr>
                <w:rFonts w:ascii="Times New Roman" w:hAnsi="Times New Roman" w:cs="Times New Roman"/>
                <w:color w:val="0070C0"/>
              </w:rPr>
            </w:pPr>
            <w:r w:rsidRPr="00033953">
              <w:rPr>
                <w:rFonts w:ascii="Times New Roman" w:hAnsi="Times New Roman" w:cs="Times New Roman"/>
                <w:lang/>
              </w:rPr>
              <w:t xml:space="preserve">In the process of education in the study program of undergraduate studies </w:t>
            </w:r>
            <w:r w:rsidRPr="00033953">
              <w:rPr>
                <w:rFonts w:ascii="Times New Roman" w:hAnsi="Times New Roman" w:cs="Times New Roman"/>
                <w:b/>
              </w:rPr>
              <w:t>Ecological engineering for soil and water resources protection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candidates will be trained to analyze and solve complex problems rel</w:t>
            </w:r>
            <w:r w:rsidR="000C1471">
              <w:rPr>
                <w:rFonts w:ascii="Times New Roman" w:hAnsi="Times New Roman" w:cs="Times New Roman"/>
                <w:lang/>
              </w:rPr>
              <w:t>ating to natural resources (soil</w:t>
            </w:r>
            <w:r w:rsidRPr="00033953">
              <w:rPr>
                <w:rFonts w:ascii="Times New Roman" w:hAnsi="Times New Roman" w:cs="Times New Roman"/>
                <w:lang/>
              </w:rPr>
              <w:t>, flora and vegetation, water).</w:t>
            </w:r>
            <w:r w:rsidRPr="00033953">
              <w:rPr>
                <w:rFonts w:ascii="Times New Roman" w:hAnsi="Times New Roman" w:cs="Times New Roman"/>
                <w:lang/>
              </w:rPr>
              <w:br/>
            </w:r>
            <w:r w:rsidR="000C1471">
              <w:rPr>
                <w:rFonts w:ascii="Times New Roman" w:hAnsi="Times New Roman" w:cs="Times New Roman"/>
                <w:lang/>
              </w:rPr>
              <w:t>The development of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discipline</w:t>
            </w:r>
            <w:r w:rsidR="000C1471">
              <w:rPr>
                <w:rFonts w:ascii="Times New Roman" w:hAnsi="Times New Roman" w:cs="Times New Roman"/>
                <w:lang/>
              </w:rPr>
              <w:t>s in the field of ecological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engineering is a response to the growing need to provide technical solutions for socio-economic </w:t>
            </w:r>
            <w:proofErr w:type="gramStart"/>
            <w:r w:rsidRPr="00033953">
              <w:rPr>
                <w:rFonts w:ascii="Times New Roman" w:hAnsi="Times New Roman" w:cs="Times New Roman"/>
                <w:lang/>
              </w:rPr>
              <w:t>development,</w:t>
            </w:r>
            <w:proofErr w:type="gramEnd"/>
            <w:r w:rsidRPr="00033953">
              <w:rPr>
                <w:rFonts w:ascii="Times New Roman" w:hAnsi="Times New Roman" w:cs="Times New Roman"/>
                <w:lang/>
              </w:rPr>
              <w:t xml:space="preserve"> and at </w:t>
            </w:r>
            <w:r w:rsidR="00723277">
              <w:rPr>
                <w:rFonts w:ascii="Times New Roman" w:hAnsi="Times New Roman" w:cs="Times New Roman"/>
                <w:lang/>
              </w:rPr>
              <w:t xml:space="preserve">the same time </w:t>
            </w:r>
            <w:r w:rsidRPr="00033953">
              <w:rPr>
                <w:rFonts w:ascii="Times New Roman" w:hAnsi="Times New Roman" w:cs="Times New Roman"/>
                <w:lang/>
              </w:rPr>
              <w:t xml:space="preserve">protect natural resources and the environment. </w:t>
            </w:r>
            <w:r w:rsidR="00723277" w:rsidRPr="00723277">
              <w:rPr>
                <w:rFonts w:ascii="Times New Roman" w:hAnsi="Times New Roman" w:cs="Times New Roman"/>
              </w:rPr>
              <w:t>Ecological engineering for soil and water resources protection</w:t>
            </w:r>
            <w:r w:rsidR="00723277" w:rsidRPr="00723277">
              <w:rPr>
                <w:rFonts w:ascii="Times New Roman" w:hAnsi="Times New Roman" w:cs="Times New Roman"/>
                <w:lang/>
              </w:rPr>
              <w:t xml:space="preserve"> </w:t>
            </w:r>
            <w:r w:rsidRPr="00723277">
              <w:rPr>
                <w:rFonts w:ascii="Times New Roman" w:hAnsi="Times New Roman" w:cs="Times New Roman"/>
                <w:lang/>
              </w:rPr>
              <w:t>involves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the design and construction of sustainable systems in accordance with ecological principles, which integrate social needs with the natural environment. Successful</w:t>
            </w:r>
            <w:r w:rsidR="00723277" w:rsidRPr="00033953">
              <w:rPr>
                <w:rFonts w:ascii="Times New Roman" w:hAnsi="Times New Roman" w:cs="Times New Roman"/>
                <w:lang/>
              </w:rPr>
              <w:t xml:space="preserve"> development</w:t>
            </w:r>
            <w:r w:rsidR="00723277">
              <w:rPr>
                <w:rFonts w:ascii="Times New Roman" w:hAnsi="Times New Roman" w:cs="Times New Roman"/>
                <w:lang/>
              </w:rPr>
              <w:t xml:space="preserve"> of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</w:t>
            </w:r>
            <w:r w:rsidR="00723277" w:rsidRPr="00033953">
              <w:rPr>
                <w:rFonts w:ascii="Times New Roman" w:hAnsi="Times New Roman" w:cs="Times New Roman"/>
                <w:lang/>
              </w:rPr>
              <w:t>ecological engineering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requires design methodology based on ecolo</w:t>
            </w:r>
            <w:r w:rsidR="00723277">
              <w:rPr>
                <w:rFonts w:ascii="Times New Roman" w:hAnsi="Times New Roman" w:cs="Times New Roman"/>
                <w:lang/>
              </w:rPr>
              <w:t>gical principles with respect of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conven</w:t>
            </w:r>
            <w:r w:rsidR="00723277">
              <w:rPr>
                <w:rFonts w:ascii="Times New Roman" w:hAnsi="Times New Roman" w:cs="Times New Roman"/>
                <w:lang/>
              </w:rPr>
              <w:t>tional engineering methods, with highlighted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versatility, flexibility and adaptation, in terms of sustainable development.</w:t>
            </w:r>
          </w:p>
          <w:p w:rsidR="003F4B72" w:rsidRPr="00033953" w:rsidRDefault="00723277" w:rsidP="00394EA5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033953">
              <w:rPr>
                <w:rFonts w:ascii="Times New Roman" w:hAnsi="Times New Roman" w:cs="Times New Roman"/>
                <w:lang/>
              </w:rPr>
              <w:t xml:space="preserve">The study </w:t>
            </w:r>
            <w:r w:rsidR="00A91DAB">
              <w:rPr>
                <w:rFonts w:ascii="Times New Roman" w:hAnsi="Times New Roman" w:cs="Times New Roman"/>
                <w:lang/>
              </w:rPr>
              <w:t xml:space="preserve">program is designed so that its </w:t>
            </w:r>
            <w:r w:rsidRPr="00033953">
              <w:rPr>
                <w:rFonts w:ascii="Times New Roman" w:hAnsi="Times New Roman" w:cs="Times New Roman"/>
                <w:lang/>
              </w:rPr>
              <w:t>student</w:t>
            </w:r>
            <w:r w:rsidR="00A91DAB">
              <w:rPr>
                <w:rFonts w:ascii="Times New Roman" w:hAnsi="Times New Roman" w:cs="Times New Roman"/>
                <w:lang/>
              </w:rPr>
              <w:t>s follow</w:t>
            </w:r>
            <w:r>
              <w:rPr>
                <w:rFonts w:ascii="Times New Roman" w:hAnsi="Times New Roman" w:cs="Times New Roman"/>
                <w:lang/>
              </w:rPr>
              <w:t xml:space="preserve"> a logical lead from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the basic biological and technical disciplines, ac</w:t>
            </w:r>
            <w:r w:rsidR="00A91DAB">
              <w:rPr>
                <w:rFonts w:ascii="Times New Roman" w:hAnsi="Times New Roman" w:cs="Times New Roman"/>
                <w:lang/>
              </w:rPr>
              <w:t>ross disciplines in which they get</w:t>
            </w:r>
            <w:r>
              <w:rPr>
                <w:rFonts w:ascii="Times New Roman" w:hAnsi="Times New Roman" w:cs="Times New Roman"/>
                <w:lang/>
              </w:rPr>
              <w:t xml:space="preserve"> to know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the components of the ecosystem (forest and agro-ecosystem</w:t>
            </w:r>
            <w:r>
              <w:rPr>
                <w:rFonts w:ascii="Times New Roman" w:hAnsi="Times New Roman" w:cs="Times New Roman"/>
                <w:lang/>
              </w:rPr>
              <w:t>s</w:t>
            </w:r>
            <w:r w:rsidRPr="00033953">
              <w:rPr>
                <w:rFonts w:ascii="Times New Roman" w:hAnsi="Times New Roman" w:cs="Times New Roman"/>
                <w:lang/>
              </w:rPr>
              <w:t>) and techniques that enable management</w:t>
            </w:r>
            <w:r>
              <w:rPr>
                <w:rFonts w:ascii="Times New Roman" w:hAnsi="Times New Roman" w:cs="Times New Roman"/>
                <w:lang/>
              </w:rPr>
              <w:t>, to those in which they get final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knowledge about the </w:t>
            </w:r>
            <w:r>
              <w:rPr>
                <w:rFonts w:ascii="Times New Roman" w:hAnsi="Times New Roman" w:cs="Times New Roman"/>
                <w:lang/>
              </w:rPr>
              <w:t xml:space="preserve">system of </w:t>
            </w:r>
            <w:r w:rsidRPr="00033953">
              <w:rPr>
                <w:rFonts w:ascii="Times New Roman" w:hAnsi="Times New Roman" w:cs="Times New Roman"/>
                <w:lang/>
              </w:rPr>
              <w:t>pr</w:t>
            </w:r>
            <w:r>
              <w:rPr>
                <w:rFonts w:ascii="Times New Roman" w:hAnsi="Times New Roman" w:cs="Times New Roman"/>
                <w:lang/>
              </w:rPr>
              <w:t>otection and improvement of soil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resources and water.</w:t>
            </w:r>
            <w:r w:rsidRPr="00033953">
              <w:rPr>
                <w:rFonts w:ascii="Times New Roman" w:hAnsi="Times New Roman" w:cs="Times New Roman"/>
                <w:lang/>
              </w:rPr>
              <w:br/>
              <w:t>Undergraduate studies</w:t>
            </w:r>
            <w:r>
              <w:rPr>
                <w:rFonts w:ascii="Times New Roman" w:hAnsi="Times New Roman" w:cs="Times New Roman"/>
                <w:lang/>
              </w:rPr>
              <w:t xml:space="preserve"> of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</w:t>
            </w:r>
            <w:r w:rsidRPr="00A23204">
              <w:rPr>
                <w:rFonts w:ascii="Times New Roman" w:hAnsi="Times New Roman" w:cs="Times New Roman"/>
                <w:b/>
              </w:rPr>
              <w:t>Ecological engineering for soil and water resources protection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last </w:t>
            </w:r>
            <w:r w:rsidR="005263C5">
              <w:rPr>
                <w:rFonts w:ascii="Times New Roman" w:hAnsi="Times New Roman" w:cs="Times New Roman"/>
                <w:lang/>
              </w:rPr>
              <w:t xml:space="preserve">for 4 years and </w:t>
            </w:r>
            <w:r w:rsidRPr="00033953">
              <w:rPr>
                <w:rFonts w:ascii="Times New Roman" w:hAnsi="Times New Roman" w:cs="Times New Roman"/>
                <w:lang/>
              </w:rPr>
              <w:t>a total of 240 ECTS</w:t>
            </w:r>
            <w:r w:rsidR="00A23204">
              <w:rPr>
                <w:rFonts w:ascii="Times New Roman" w:hAnsi="Times New Roman" w:cs="Times New Roman"/>
                <w:lang/>
              </w:rPr>
              <w:t xml:space="preserve"> credits</w:t>
            </w:r>
            <w:r w:rsidR="00EB6952">
              <w:rPr>
                <w:rFonts w:ascii="Times New Roman" w:hAnsi="Times New Roman" w:cs="Times New Roman"/>
                <w:lang/>
              </w:rPr>
              <w:t xml:space="preserve"> are awarded to students</w:t>
            </w:r>
            <w:r w:rsidRPr="00033953">
              <w:rPr>
                <w:rFonts w:ascii="Times New Roman" w:hAnsi="Times New Roman" w:cs="Times New Roman"/>
                <w:lang/>
              </w:rPr>
              <w:t>. T</w:t>
            </w:r>
            <w:r w:rsidR="00A23204">
              <w:rPr>
                <w:rFonts w:ascii="Times New Roman" w:hAnsi="Times New Roman" w:cs="Times New Roman"/>
                <w:lang/>
              </w:rPr>
              <w:t>he study program is organized through mandatory and elective subjects</w:t>
            </w:r>
            <w:r w:rsidRPr="00033953">
              <w:rPr>
                <w:rFonts w:ascii="Times New Roman" w:hAnsi="Times New Roman" w:cs="Times New Roman"/>
                <w:lang/>
              </w:rPr>
              <w:t xml:space="preserve">, field work and </w:t>
            </w:r>
            <w:r w:rsidR="00A23204">
              <w:rPr>
                <w:rFonts w:ascii="Times New Roman" w:hAnsi="Times New Roman" w:cs="Times New Roman"/>
                <w:lang/>
              </w:rPr>
              <w:t xml:space="preserve">a </w:t>
            </w:r>
            <w:r w:rsidRPr="00033953">
              <w:rPr>
                <w:rFonts w:ascii="Times New Roman" w:hAnsi="Times New Roman" w:cs="Times New Roman"/>
                <w:lang/>
              </w:rPr>
              <w:t>final thesis. The average number of hours of</w:t>
            </w:r>
            <w:r w:rsidR="00A23204">
              <w:rPr>
                <w:rFonts w:ascii="Times New Roman" w:hAnsi="Times New Roman" w:cs="Times New Roman"/>
                <w:lang/>
              </w:rPr>
              <w:t xml:space="preserve"> active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instruction per year meets the required </w:t>
            </w:r>
            <w:proofErr w:type="gramStart"/>
            <w:r w:rsidRPr="00033953">
              <w:rPr>
                <w:rFonts w:ascii="Times New Roman" w:hAnsi="Times New Roman" w:cs="Times New Roman"/>
                <w:lang/>
              </w:rPr>
              <w:t>criteria (30%), which also applies</w:t>
            </w:r>
            <w:proofErr w:type="gramEnd"/>
            <w:r w:rsidRPr="00033953">
              <w:rPr>
                <w:rFonts w:ascii="Times New Roman" w:hAnsi="Times New Roman" w:cs="Times New Roman"/>
                <w:lang/>
              </w:rPr>
              <w:t xml:space="preserve"> to the required </w:t>
            </w:r>
            <w:r w:rsidR="005F377A">
              <w:rPr>
                <w:rFonts w:ascii="Times New Roman" w:hAnsi="Times New Roman" w:cs="Times New Roman"/>
                <w:lang/>
              </w:rPr>
              <w:t xml:space="preserve">share of </w:t>
            </w:r>
            <w:r w:rsidRPr="00033953">
              <w:rPr>
                <w:rFonts w:ascii="Times New Roman" w:hAnsi="Times New Roman" w:cs="Times New Roman"/>
                <w:lang/>
              </w:rPr>
              <w:t>elective</w:t>
            </w:r>
            <w:r w:rsidR="005F377A">
              <w:rPr>
                <w:rFonts w:ascii="Times New Roman" w:hAnsi="Times New Roman" w:cs="Times New Roman"/>
                <w:lang/>
              </w:rPr>
              <w:t xml:space="preserve"> subjects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(33.3%).</w:t>
            </w:r>
          </w:p>
          <w:p w:rsidR="00394EA5" w:rsidRDefault="00033953" w:rsidP="00394EA5">
            <w:pPr>
              <w:rPr>
                <w:rFonts w:ascii="Times New Roman" w:hAnsi="Times New Roman" w:cs="Times New Roman"/>
                <w:b/>
                <w:lang/>
              </w:rPr>
            </w:pPr>
            <w:r w:rsidRPr="00033953">
              <w:rPr>
                <w:rFonts w:ascii="Times New Roman" w:hAnsi="Times New Roman" w:cs="Times New Roman"/>
                <w:lang/>
              </w:rPr>
              <w:t xml:space="preserve">After completing undergraduate studies, </w:t>
            </w:r>
            <w:r w:rsidR="00394EA5">
              <w:rPr>
                <w:rFonts w:ascii="Times New Roman" w:hAnsi="Times New Roman" w:cs="Times New Roman"/>
                <w:lang/>
              </w:rPr>
              <w:t xml:space="preserve">the </w:t>
            </w:r>
            <w:r w:rsidRPr="00033953">
              <w:rPr>
                <w:rFonts w:ascii="Times New Roman" w:hAnsi="Times New Roman" w:cs="Times New Roman"/>
                <w:lang/>
              </w:rPr>
              <w:t>candida</w:t>
            </w:r>
            <w:r w:rsidR="00394EA5">
              <w:rPr>
                <w:rFonts w:ascii="Times New Roman" w:hAnsi="Times New Roman" w:cs="Times New Roman"/>
                <w:lang/>
              </w:rPr>
              <w:t xml:space="preserve">tes will receive the title – </w:t>
            </w:r>
            <w:r w:rsidR="00F45898">
              <w:rPr>
                <w:rFonts w:ascii="Times New Roman" w:hAnsi="Times New Roman" w:cs="Times New Roman"/>
                <w:b/>
                <w:lang/>
              </w:rPr>
              <w:t>Graduate engineer of forestry in the field of e</w:t>
            </w:r>
            <w:r w:rsidR="00394EA5" w:rsidRPr="00394EA5">
              <w:rPr>
                <w:rFonts w:ascii="Times New Roman" w:hAnsi="Times New Roman" w:cs="Times New Roman"/>
                <w:b/>
              </w:rPr>
              <w:t xml:space="preserve">cological engineering for soil and water resources </w:t>
            </w:r>
            <w:proofErr w:type="gramStart"/>
            <w:r w:rsidR="00394EA5" w:rsidRPr="00394EA5">
              <w:rPr>
                <w:rFonts w:ascii="Times New Roman" w:hAnsi="Times New Roman" w:cs="Times New Roman"/>
                <w:b/>
              </w:rPr>
              <w:t>protection</w:t>
            </w:r>
            <w:r w:rsidR="00394EA5" w:rsidRPr="00394EA5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="00394EA5">
              <w:rPr>
                <w:rFonts w:ascii="Times New Roman" w:hAnsi="Times New Roman" w:cs="Times New Roman"/>
                <w:b/>
                <w:lang/>
              </w:rPr>
              <w:t>.</w:t>
            </w:r>
            <w:proofErr w:type="gramEnd"/>
          </w:p>
          <w:p w:rsidR="00033953" w:rsidRPr="00033953" w:rsidRDefault="00033953" w:rsidP="00394EA5">
            <w:pPr>
              <w:rPr>
                <w:rFonts w:ascii="Times New Roman" w:hAnsi="Times New Roman" w:cs="Times New Roman"/>
              </w:rPr>
            </w:pPr>
            <w:r w:rsidRPr="00033953">
              <w:rPr>
                <w:rFonts w:ascii="Times New Roman" w:hAnsi="Times New Roman" w:cs="Times New Roman"/>
                <w:lang/>
              </w:rPr>
              <w:t>After completion of undergraduate studies, students are</w:t>
            </w:r>
            <w:r w:rsidR="00394EA5">
              <w:rPr>
                <w:rFonts w:ascii="Times New Roman" w:hAnsi="Times New Roman" w:cs="Times New Roman"/>
                <w:lang/>
              </w:rPr>
              <w:t xml:space="preserve"> fully qualified to continue into master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studies in the field of </w:t>
            </w:r>
            <w:r w:rsidR="008165F3">
              <w:rPr>
                <w:rFonts w:ascii="Times New Roman" w:hAnsi="Times New Roman" w:cs="Times New Roman"/>
              </w:rPr>
              <w:t>e</w:t>
            </w:r>
            <w:r w:rsidR="00394EA5" w:rsidRPr="00394EA5">
              <w:rPr>
                <w:rFonts w:ascii="Times New Roman" w:hAnsi="Times New Roman" w:cs="Times New Roman"/>
              </w:rPr>
              <w:t xml:space="preserve">cological </w:t>
            </w:r>
            <w:proofErr w:type="gramStart"/>
            <w:r w:rsidR="00394EA5" w:rsidRPr="00394EA5">
              <w:rPr>
                <w:rFonts w:ascii="Times New Roman" w:hAnsi="Times New Roman" w:cs="Times New Roman"/>
              </w:rPr>
              <w:t>engineering  at</w:t>
            </w:r>
            <w:proofErr w:type="gramEnd"/>
            <w:r w:rsidR="00394EA5" w:rsidRPr="00394EA5">
              <w:rPr>
                <w:rFonts w:ascii="Times New Roman" w:hAnsi="Times New Roman" w:cs="Times New Roman"/>
              </w:rPr>
              <w:t xml:space="preserve"> </w:t>
            </w:r>
            <w:r w:rsidRPr="00394EA5">
              <w:rPr>
                <w:rFonts w:ascii="Times New Roman" w:hAnsi="Times New Roman" w:cs="Times New Roman"/>
                <w:lang/>
              </w:rPr>
              <w:t>the Faculty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of Forestry, a</w:t>
            </w:r>
            <w:r w:rsidR="00394EA5">
              <w:rPr>
                <w:rFonts w:ascii="Times New Roman" w:hAnsi="Times New Roman" w:cs="Times New Roman"/>
                <w:lang/>
              </w:rPr>
              <w:t>nd under certain conditions, can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be included in other study programs at the Faculty of Forestry, or one of the related fa</w:t>
            </w:r>
            <w:r w:rsidR="008165F3">
              <w:rPr>
                <w:rFonts w:ascii="Times New Roman" w:hAnsi="Times New Roman" w:cs="Times New Roman"/>
                <w:lang/>
              </w:rPr>
              <w:t>culties of biotechnical science</w:t>
            </w:r>
            <w:r w:rsidRPr="00033953">
              <w:rPr>
                <w:rFonts w:ascii="Times New Roman" w:hAnsi="Times New Roman" w:cs="Times New Roman"/>
                <w:lang/>
              </w:rPr>
              <w:t>.</w:t>
            </w:r>
            <w:r w:rsidRPr="00033953">
              <w:rPr>
                <w:rFonts w:ascii="Times New Roman" w:hAnsi="Times New Roman" w:cs="Times New Roman"/>
                <w:lang/>
              </w:rPr>
              <w:br/>
              <w:t>The requirement for admis</w:t>
            </w:r>
            <w:r w:rsidR="00394EA5">
              <w:rPr>
                <w:rFonts w:ascii="Times New Roman" w:hAnsi="Times New Roman" w:cs="Times New Roman"/>
                <w:lang/>
              </w:rPr>
              <w:t>sion to undergraduate studies is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completed high school with appropr</w:t>
            </w:r>
            <w:r w:rsidR="008165F3">
              <w:rPr>
                <w:rFonts w:ascii="Times New Roman" w:hAnsi="Times New Roman" w:cs="Times New Roman"/>
                <w:lang/>
              </w:rPr>
              <w:t>iate and successfully passed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entrance exam.</w:t>
            </w:r>
            <w:r w:rsidRPr="00033953">
              <w:rPr>
                <w:rFonts w:ascii="Times New Roman" w:hAnsi="Times New Roman" w:cs="Times New Roman"/>
                <w:lang/>
              </w:rPr>
              <w:br/>
              <w:t>Curriculum:</w:t>
            </w:r>
            <w:r w:rsidR="00394EA5" w:rsidRPr="00394EA5">
              <w:rPr>
                <w:rFonts w:ascii="Times New Roman" w:hAnsi="Times New Roman" w:cs="Times New Roman"/>
                <w:b/>
                <w:bCs/>
                <w:u w:val="single"/>
              </w:rPr>
              <w:t xml:space="preserve"> pdf</w:t>
            </w:r>
            <w:r w:rsidR="00394EA5" w:rsidRPr="00033953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 xml:space="preserve"> </w:t>
            </w:r>
            <w:r w:rsidRPr="00033953">
              <w:rPr>
                <w:rFonts w:ascii="Times New Roman" w:hAnsi="Times New Roman" w:cs="Times New Roman"/>
                <w:lang/>
              </w:rPr>
              <w:t xml:space="preserve"> (l</w:t>
            </w:r>
            <w:r w:rsidR="00394EA5">
              <w:rPr>
                <w:rFonts w:ascii="Times New Roman" w:hAnsi="Times New Roman" w:cs="Times New Roman"/>
                <w:lang/>
              </w:rPr>
              <w:t>ink to document: Undergraduate study program EE</w:t>
            </w:r>
            <w:r w:rsidRPr="00033953">
              <w:rPr>
                <w:rFonts w:ascii="Times New Roman" w:hAnsi="Times New Roman" w:cs="Times New Roman"/>
                <w:lang/>
              </w:rPr>
              <w:t>)</w:t>
            </w:r>
          </w:p>
        </w:tc>
      </w:tr>
      <w:tr w:rsidR="003F4B7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3F4B72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 w:rsidRPr="00394EA5">
              <w:rPr>
                <w:rFonts w:ascii="Times New Roman" w:hAnsi="Times New Roman" w:cs="Times New Roman"/>
                <w:b/>
              </w:rPr>
              <w:t>Master’s</w:t>
            </w:r>
            <w:r w:rsidR="00394EA5">
              <w:rPr>
                <w:rFonts w:ascii="Times New Roman" w:hAnsi="Times New Roman" w:cs="Times New Roman"/>
                <w:b/>
              </w:rPr>
              <w:t xml:space="preserve"> degree</w:t>
            </w:r>
            <w:r w:rsidRPr="00394EA5">
              <w:rPr>
                <w:rFonts w:ascii="Times New Roman" w:hAnsi="Times New Roman" w:cs="Times New Roman"/>
                <w:b/>
              </w:rPr>
              <w:t xml:space="preserve"> study program</w:t>
            </w:r>
          </w:p>
        </w:tc>
      </w:tr>
      <w:tr w:rsidR="003F4B7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86795C" w:rsidRPr="00394EA5" w:rsidRDefault="00394EA5" w:rsidP="00394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The </w:t>
            </w:r>
            <w:r w:rsidRPr="00394EA5">
              <w:rPr>
                <w:rFonts w:ascii="Times New Roman" w:hAnsi="Times New Roman" w:cs="Times New Roman"/>
                <w:lang/>
              </w:rPr>
              <w:t xml:space="preserve">Faculty of Forestry adopted the </w:t>
            </w:r>
            <w:r w:rsidR="009269D3" w:rsidRPr="00394EA5">
              <w:rPr>
                <w:rFonts w:ascii="Times New Roman" w:hAnsi="Times New Roman" w:cs="Times New Roman"/>
                <w:lang/>
              </w:rPr>
              <w:t xml:space="preserve">4 + 1 + 3 </w:t>
            </w:r>
            <w:proofErr w:type="gramStart"/>
            <w:r w:rsidR="009269D3" w:rsidRPr="00394EA5">
              <w:rPr>
                <w:rFonts w:ascii="Times New Roman" w:hAnsi="Times New Roman" w:cs="Times New Roman"/>
                <w:lang/>
              </w:rPr>
              <w:t>years</w:t>
            </w:r>
            <w:proofErr w:type="gramEnd"/>
            <w:r w:rsidR="009269D3" w:rsidRPr="00394EA5">
              <w:rPr>
                <w:rFonts w:ascii="Times New Roman" w:hAnsi="Times New Roman" w:cs="Times New Roman"/>
                <w:lang/>
              </w:rPr>
              <w:t xml:space="preserve"> </w:t>
            </w:r>
            <w:r w:rsidRPr="00394EA5">
              <w:rPr>
                <w:rFonts w:ascii="Times New Roman" w:hAnsi="Times New Roman" w:cs="Times New Roman"/>
                <w:lang/>
              </w:rPr>
              <w:t>structur</w:t>
            </w:r>
            <w:r>
              <w:rPr>
                <w:rFonts w:ascii="Times New Roman" w:hAnsi="Times New Roman" w:cs="Times New Roman"/>
                <w:lang/>
              </w:rPr>
              <w:t>e of the study programs</w:t>
            </w:r>
            <w:r w:rsidRPr="00394EA5">
              <w:rPr>
                <w:rFonts w:ascii="Times New Roman" w:hAnsi="Times New Roman" w:cs="Times New Roman"/>
                <w:lang/>
              </w:rPr>
              <w:t>. According to the adopt</w:t>
            </w:r>
            <w:r w:rsidR="005434FD">
              <w:rPr>
                <w:rFonts w:ascii="Times New Roman" w:hAnsi="Times New Roman" w:cs="Times New Roman"/>
                <w:lang/>
              </w:rPr>
              <w:t xml:space="preserve">ed structure, </w:t>
            </w:r>
            <w:r>
              <w:rPr>
                <w:rFonts w:ascii="Times New Roman" w:hAnsi="Times New Roman" w:cs="Times New Roman"/>
                <w:lang/>
              </w:rPr>
              <w:t>master</w:t>
            </w:r>
            <w:r w:rsidR="005434FD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studies last for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one year or two semesters with a total of 60 ECTS.</w:t>
            </w:r>
            <w:r w:rsidRPr="00394EA5">
              <w:rPr>
                <w:rFonts w:ascii="Times New Roman" w:hAnsi="Times New Roman" w:cs="Times New Roman"/>
                <w:lang/>
              </w:rPr>
              <w:br/>
              <w:t xml:space="preserve">Master academic studies of </w:t>
            </w:r>
            <w:r w:rsidRPr="00394EA5">
              <w:rPr>
                <w:rFonts w:ascii="Times New Roman" w:hAnsi="Times New Roman" w:cs="Times New Roman"/>
              </w:rPr>
              <w:t>ecological engineering for soil and water resources protection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are organized through three modules</w:t>
            </w:r>
            <w:proofErr w:type="gramStart"/>
            <w:r w:rsidRPr="00394EA5">
              <w:rPr>
                <w:rFonts w:ascii="Times New Roman" w:hAnsi="Times New Roman" w:cs="Times New Roman"/>
                <w:lang/>
              </w:rPr>
              <w:t>:</w:t>
            </w:r>
            <w:proofErr w:type="gramEnd"/>
            <w:r w:rsidRPr="00394EA5">
              <w:rPr>
                <w:rFonts w:ascii="Times New Roman" w:hAnsi="Times New Roman" w:cs="Times New Roman"/>
                <w:lang/>
              </w:rPr>
              <w:br/>
              <w:t>• Module 1 - Protection of water resources</w:t>
            </w:r>
            <w:r>
              <w:rPr>
                <w:rFonts w:ascii="Times New Roman" w:hAnsi="Times New Roman" w:cs="Times New Roman"/>
                <w:lang/>
              </w:rPr>
              <w:t xml:space="preserve"> in hilly-</w:t>
            </w:r>
            <w:r w:rsidRPr="00394EA5">
              <w:rPr>
                <w:rFonts w:ascii="Times New Roman" w:hAnsi="Times New Roman" w:cs="Times New Roman"/>
                <w:lang/>
              </w:rPr>
              <w:t>mountainous areas;</w:t>
            </w:r>
            <w:r w:rsidRPr="00394EA5">
              <w:rPr>
                <w:rFonts w:ascii="Times New Roman" w:hAnsi="Times New Roman" w:cs="Times New Roman"/>
                <w:lang/>
              </w:rPr>
              <w:br/>
              <w:t>• Module 2 - De</w:t>
            </w:r>
            <w:r>
              <w:rPr>
                <w:rFonts w:ascii="Times New Roman" w:hAnsi="Times New Roman" w:cs="Times New Roman"/>
                <w:lang/>
              </w:rPr>
              <w:t>gradation and protection of soil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resources;</w:t>
            </w:r>
            <w:r w:rsidRPr="00394EA5">
              <w:rPr>
                <w:rFonts w:ascii="Times New Roman" w:hAnsi="Times New Roman" w:cs="Times New Roman"/>
                <w:lang/>
              </w:rPr>
              <w:br/>
            </w:r>
            <w:r>
              <w:rPr>
                <w:rFonts w:ascii="Times New Roman" w:hAnsi="Times New Roman" w:cs="Times New Roman"/>
                <w:lang/>
              </w:rPr>
              <w:t>• Module 3 – Management of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sustaina</w:t>
            </w:r>
            <w:r>
              <w:rPr>
                <w:rFonts w:ascii="Times New Roman" w:hAnsi="Times New Roman" w:cs="Times New Roman"/>
                <w:lang/>
              </w:rPr>
              <w:t>ble development in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degraded areas.</w:t>
            </w:r>
          </w:p>
          <w:p w:rsidR="0086795C" w:rsidRPr="00394EA5" w:rsidRDefault="007B5D32" w:rsidP="00394EA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/>
              </w:rPr>
              <w:t>The m</w:t>
            </w:r>
            <w:r w:rsidR="00394EA5" w:rsidRPr="00394EA5">
              <w:rPr>
                <w:rFonts w:ascii="Times New Roman" w:hAnsi="Times New Roman" w:cs="Times New Roman"/>
                <w:lang/>
              </w:rPr>
              <w:t>odules</w:t>
            </w:r>
            <w:r>
              <w:rPr>
                <w:rFonts w:ascii="Times New Roman" w:hAnsi="Times New Roman" w:cs="Times New Roman"/>
                <w:lang/>
              </w:rPr>
              <w:t xml:space="preserve"> of master’s degree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 studies in </w:t>
            </w:r>
            <w:r w:rsidR="005A4364" w:rsidRPr="00394EA5">
              <w:rPr>
                <w:rFonts w:ascii="Times New Roman" w:hAnsi="Times New Roman" w:cs="Times New Roman"/>
              </w:rPr>
              <w:t>ecological engineering for soil and water resources protection</w:t>
            </w:r>
            <w:r w:rsidR="005A4364" w:rsidRPr="00394EA5">
              <w:rPr>
                <w:rFonts w:ascii="Times New Roman" w:hAnsi="Times New Roman" w:cs="Times New Roman"/>
                <w:lang/>
              </w:rPr>
              <w:t xml:space="preserve"> </w:t>
            </w:r>
            <w:r w:rsidR="00394EA5" w:rsidRPr="00394EA5">
              <w:rPr>
                <w:rFonts w:ascii="Times New Roman" w:hAnsi="Times New Roman" w:cs="Times New Roman"/>
                <w:lang/>
              </w:rPr>
              <w:t>have five compulsory subjects, one of which is a common subject for all</w:t>
            </w:r>
            <w:r w:rsidR="005434FD">
              <w:rPr>
                <w:rFonts w:ascii="Times New Roman" w:hAnsi="Times New Roman" w:cs="Times New Roman"/>
                <w:lang/>
              </w:rPr>
              <w:t xml:space="preserve"> three modules. The M</w:t>
            </w:r>
            <w:r w:rsidR="00394EA5" w:rsidRPr="00394EA5">
              <w:rPr>
                <w:rFonts w:ascii="Times New Roman" w:hAnsi="Times New Roman" w:cs="Times New Roman"/>
                <w:lang/>
              </w:rPr>
              <w:t>aster</w:t>
            </w:r>
            <w:r w:rsidR="00AC09B4">
              <w:rPr>
                <w:rFonts w:ascii="Times New Roman" w:hAnsi="Times New Roman" w:cs="Times New Roman"/>
                <w:lang/>
              </w:rPr>
              <w:t>’s degree program i.e. its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 m</w:t>
            </w:r>
            <w:r w:rsidR="00AC09B4">
              <w:rPr>
                <w:rFonts w:ascii="Times New Roman" w:hAnsi="Times New Roman" w:cs="Times New Roman"/>
                <w:lang/>
              </w:rPr>
              <w:t>odules have a number of elective subjects i</w:t>
            </w:r>
            <w:r w:rsidR="00394EA5" w:rsidRPr="00394EA5">
              <w:rPr>
                <w:rFonts w:ascii="Times New Roman" w:hAnsi="Times New Roman" w:cs="Times New Roman"/>
                <w:lang/>
              </w:rPr>
              <w:t>n which students expand their knowledge in the chosen di</w:t>
            </w:r>
            <w:r w:rsidR="006833DA">
              <w:rPr>
                <w:rFonts w:ascii="Times New Roman" w:hAnsi="Times New Roman" w:cs="Times New Roman"/>
                <w:lang/>
              </w:rPr>
              <w:t>rection. The teaching process of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 this study program takes place by means of lectures, exercises, seminar papers, tests, exams, study research work and </w:t>
            </w:r>
            <w:r w:rsidR="00AC09B4">
              <w:rPr>
                <w:rFonts w:ascii="Times New Roman" w:hAnsi="Times New Roman" w:cs="Times New Roman"/>
                <w:lang/>
              </w:rPr>
              <w:t xml:space="preserve">the </w:t>
            </w:r>
            <w:r w:rsidR="00394EA5" w:rsidRPr="00394EA5">
              <w:rPr>
                <w:rFonts w:ascii="Times New Roman" w:hAnsi="Times New Roman" w:cs="Times New Roman"/>
                <w:lang/>
              </w:rPr>
              <w:t>ma</w:t>
            </w:r>
            <w:r w:rsidR="00AC09B4">
              <w:rPr>
                <w:rFonts w:ascii="Times New Roman" w:hAnsi="Times New Roman" w:cs="Times New Roman"/>
                <w:lang/>
              </w:rPr>
              <w:t>ster’s thesis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. </w:t>
            </w:r>
            <w:r w:rsidR="00AC09B4">
              <w:rPr>
                <w:rFonts w:ascii="Times New Roman" w:hAnsi="Times New Roman" w:cs="Times New Roman"/>
                <w:lang/>
              </w:rPr>
              <w:t>The Master ‘s thesis is developed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 together with the study and research work in the</w:t>
            </w:r>
            <w:r w:rsidR="00AC09B4">
              <w:rPr>
                <w:rFonts w:ascii="Times New Roman" w:hAnsi="Times New Roman" w:cs="Times New Roman"/>
                <w:lang/>
              </w:rPr>
              <w:t xml:space="preserve"> second semester, with the topic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 from the fiel</w:t>
            </w:r>
            <w:r w:rsidR="00AC09B4">
              <w:rPr>
                <w:rFonts w:ascii="Times New Roman" w:hAnsi="Times New Roman" w:cs="Times New Roman"/>
                <w:lang/>
              </w:rPr>
              <w:t>d o</w:t>
            </w:r>
            <w:r w:rsidR="006833DA">
              <w:rPr>
                <w:rFonts w:ascii="Times New Roman" w:hAnsi="Times New Roman" w:cs="Times New Roman"/>
                <w:lang/>
              </w:rPr>
              <w:t>f the selected module and</w:t>
            </w:r>
            <w:r w:rsidR="00394EA5" w:rsidRPr="00394EA5">
              <w:rPr>
                <w:rFonts w:ascii="Times New Roman" w:hAnsi="Times New Roman" w:cs="Times New Roman"/>
                <w:lang/>
              </w:rPr>
              <w:t xml:space="preserve"> 15 ECTS</w:t>
            </w:r>
            <w:r w:rsidR="00AC09B4">
              <w:rPr>
                <w:rFonts w:ascii="Times New Roman" w:hAnsi="Times New Roman" w:cs="Times New Roman"/>
                <w:lang/>
              </w:rPr>
              <w:t xml:space="preserve"> credits</w:t>
            </w:r>
            <w:r w:rsidR="006833DA">
              <w:rPr>
                <w:rFonts w:ascii="Times New Roman" w:hAnsi="Times New Roman" w:cs="Times New Roman"/>
                <w:lang/>
              </w:rPr>
              <w:t xml:space="preserve"> are awarded for it</w:t>
            </w:r>
            <w:r w:rsidR="00394EA5" w:rsidRPr="00394EA5">
              <w:rPr>
                <w:rFonts w:ascii="Times New Roman" w:hAnsi="Times New Roman" w:cs="Times New Roman"/>
                <w:lang/>
              </w:rPr>
              <w:t>.</w:t>
            </w:r>
          </w:p>
          <w:p w:rsidR="00394EA5" w:rsidRPr="00394EA5" w:rsidRDefault="00394EA5" w:rsidP="00AC09B4">
            <w:pPr>
              <w:rPr>
                <w:rFonts w:ascii="Times New Roman" w:hAnsi="Times New Roman" w:cs="Times New Roman"/>
              </w:rPr>
            </w:pPr>
            <w:r w:rsidRPr="00394EA5">
              <w:rPr>
                <w:rFonts w:ascii="Times New Roman" w:hAnsi="Times New Roman" w:cs="Times New Roman"/>
                <w:lang/>
              </w:rPr>
              <w:t>The requirement for admission to master</w:t>
            </w:r>
            <w:r w:rsidR="00AC09B4">
              <w:rPr>
                <w:rFonts w:ascii="Times New Roman" w:hAnsi="Times New Roman" w:cs="Times New Roman"/>
                <w:lang/>
              </w:rPr>
              <w:t>’s degree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study</w:t>
            </w:r>
            <w:r w:rsidR="00AC09B4">
              <w:rPr>
                <w:rFonts w:ascii="Times New Roman" w:hAnsi="Times New Roman" w:cs="Times New Roman"/>
                <w:lang/>
              </w:rPr>
              <w:t xml:space="preserve"> program of</w:t>
            </w:r>
            <w:r w:rsidR="00AC09B4" w:rsidRPr="00394EA5">
              <w:rPr>
                <w:rFonts w:ascii="Times New Roman" w:hAnsi="Times New Roman" w:cs="Times New Roman"/>
              </w:rPr>
              <w:t xml:space="preserve"> ecological engineering for soil and water resources protection</w:t>
            </w:r>
            <w:r w:rsidR="00AC09B4">
              <w:rPr>
                <w:rFonts w:ascii="Times New Roman" w:hAnsi="Times New Roman" w:cs="Times New Roman"/>
                <w:lang/>
              </w:rPr>
              <w:t xml:space="preserve"> are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completed undergraduate studies with 240 ECTS credits earned at the Faculty of Forestry or similar study programs of other faculties, and universities in the countr</w:t>
            </w:r>
            <w:r w:rsidR="00AC09B4">
              <w:rPr>
                <w:rFonts w:ascii="Times New Roman" w:hAnsi="Times New Roman" w:cs="Times New Roman"/>
                <w:lang/>
              </w:rPr>
              <w:t>y and abroad whose programs are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aligned </w:t>
            </w:r>
            <w:r w:rsidR="00AC09B4">
              <w:rPr>
                <w:rFonts w:ascii="Times New Roman" w:hAnsi="Times New Roman" w:cs="Times New Roman"/>
                <w:lang/>
              </w:rPr>
              <w:lastRenderedPageBreak/>
              <w:t xml:space="preserve">with the </w:t>
            </w:r>
            <w:r w:rsidRPr="00394EA5">
              <w:rPr>
                <w:rFonts w:ascii="Times New Roman" w:hAnsi="Times New Roman" w:cs="Times New Roman"/>
                <w:lang/>
              </w:rPr>
              <w:t>programs of this faculty.</w:t>
            </w:r>
            <w:r w:rsidRPr="00394EA5">
              <w:rPr>
                <w:rFonts w:ascii="Times New Roman" w:hAnsi="Times New Roman" w:cs="Times New Roman"/>
                <w:lang/>
              </w:rPr>
              <w:br/>
            </w:r>
            <w:r w:rsidR="00AC09B4">
              <w:rPr>
                <w:rFonts w:ascii="Times New Roman" w:hAnsi="Times New Roman" w:cs="Times New Roman"/>
                <w:lang/>
              </w:rPr>
              <w:t>After graduation the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</w:t>
            </w:r>
            <w:r w:rsidR="00AC09B4">
              <w:rPr>
                <w:rFonts w:ascii="Times New Roman" w:hAnsi="Times New Roman" w:cs="Times New Roman"/>
                <w:lang/>
              </w:rPr>
              <w:t xml:space="preserve">candidates receive the title - </w:t>
            </w:r>
            <w:r w:rsidR="00AC09B4" w:rsidRPr="00AC09B4">
              <w:rPr>
                <w:rFonts w:ascii="Times New Roman" w:hAnsi="Times New Roman" w:cs="Times New Roman"/>
                <w:b/>
                <w:i/>
                <w:lang/>
              </w:rPr>
              <w:t>Master engineer of forestry</w:t>
            </w:r>
            <w:r w:rsidRPr="00AC09B4">
              <w:rPr>
                <w:rFonts w:ascii="Times New Roman" w:hAnsi="Times New Roman" w:cs="Times New Roman"/>
                <w:b/>
                <w:i/>
                <w:lang/>
              </w:rPr>
              <w:t xml:space="preserve"> in the field of</w:t>
            </w:r>
            <w:r w:rsidR="00AC09B4" w:rsidRPr="00AC09B4">
              <w:rPr>
                <w:rFonts w:ascii="Times New Roman" w:hAnsi="Times New Roman" w:cs="Times New Roman"/>
                <w:b/>
                <w:i/>
              </w:rPr>
              <w:t xml:space="preserve"> engineering for soil and water resources protection</w:t>
            </w:r>
            <w:r w:rsidRPr="00AC09B4">
              <w:rPr>
                <w:rFonts w:ascii="Times New Roman" w:hAnsi="Times New Roman" w:cs="Times New Roman"/>
                <w:b/>
                <w:i/>
                <w:lang/>
              </w:rPr>
              <w:t>.</w:t>
            </w:r>
            <w:r w:rsidRPr="00394EA5">
              <w:rPr>
                <w:rFonts w:ascii="Times New Roman" w:hAnsi="Times New Roman" w:cs="Times New Roman"/>
                <w:lang/>
              </w:rPr>
              <w:br/>
              <w:t xml:space="preserve">Curriculum: </w:t>
            </w:r>
            <w:r w:rsidR="00AC09B4" w:rsidRPr="00AC09B4">
              <w:rPr>
                <w:rFonts w:ascii="Times New Roman" w:hAnsi="Times New Roman" w:cs="Times New Roman"/>
                <w:b/>
                <w:bCs/>
                <w:u w:val="single"/>
              </w:rPr>
              <w:t xml:space="preserve">pdf </w:t>
            </w:r>
            <w:r w:rsidRPr="00394EA5">
              <w:rPr>
                <w:rFonts w:ascii="Times New Roman" w:hAnsi="Times New Roman" w:cs="Times New Roman"/>
                <w:lang/>
              </w:rPr>
              <w:t xml:space="preserve"> (link to </w:t>
            </w:r>
            <w:r w:rsidR="00AC09B4">
              <w:rPr>
                <w:rFonts w:ascii="Times New Roman" w:hAnsi="Times New Roman" w:cs="Times New Roman"/>
                <w:lang/>
              </w:rPr>
              <w:t>the document: Master's Degree EE</w:t>
            </w:r>
            <w:r w:rsidRPr="00394EA5">
              <w:rPr>
                <w:rFonts w:ascii="Times New Roman" w:hAnsi="Times New Roman" w:cs="Times New Roman"/>
                <w:lang/>
              </w:rPr>
              <w:t>)</w:t>
            </w:r>
          </w:p>
        </w:tc>
      </w:tr>
      <w:tr w:rsidR="003F4B72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3F4B72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Doctoral study program</w:t>
            </w:r>
          </w:p>
        </w:tc>
      </w:tr>
      <w:tr w:rsidR="003F4B7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394EA5" w:rsidRPr="00394EA5" w:rsidRDefault="00394EA5" w:rsidP="00394EA5">
            <w:pPr>
              <w:rPr>
                <w:rFonts w:ascii="Times New Roman" w:eastAsia="Times New Roman" w:hAnsi="Times New Roman" w:cs="Times New Roman"/>
              </w:rPr>
            </w:pP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Doctoral studies in the field of </w:t>
            </w:r>
            <w:r w:rsidR="00AC09B4" w:rsidRPr="00394EA5">
              <w:rPr>
                <w:rFonts w:ascii="Times New Roman" w:hAnsi="Times New Roman" w:cs="Times New Roman"/>
              </w:rPr>
              <w:t>ecological engineering for soil and water resources protection</w:t>
            </w:r>
            <w:r w:rsidR="00AC09B4" w:rsidRPr="00394EA5">
              <w:rPr>
                <w:rFonts w:ascii="Times New Roman" w:hAnsi="Times New Roman" w:cs="Times New Roman"/>
                <w:lang/>
              </w:rPr>
              <w:t xml:space="preserve"> </w:t>
            </w:r>
            <w:r w:rsidR="009A7BFF">
              <w:rPr>
                <w:rFonts w:ascii="Times New Roman" w:eastAsia="Times New Roman" w:hAnsi="Times New Roman" w:cs="Times New Roman"/>
                <w:lang/>
              </w:rPr>
              <w:t>last for 3 years (6 semesters)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and are designed so that 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>students take a total of 5 subjects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during the first year, while during the second and third years 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 xml:space="preserve">they 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perform expert 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>and laboratory research, write and publish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>scientific papers, participate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in national and international conferences and other scientific meeting</w:t>
            </w:r>
            <w:r w:rsidR="009A7BFF">
              <w:rPr>
                <w:rFonts w:ascii="Times New Roman" w:eastAsia="Times New Roman" w:hAnsi="Times New Roman" w:cs="Times New Roman"/>
                <w:lang/>
              </w:rPr>
              <w:t>s. The s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 xml:space="preserve">tudy program is designed in a way </w:t>
            </w:r>
            <w:proofErr w:type="gramStart"/>
            <w:r w:rsidR="00AC09B4">
              <w:rPr>
                <w:rFonts w:ascii="Times New Roman" w:eastAsia="Times New Roman" w:hAnsi="Times New Roman" w:cs="Times New Roman"/>
                <w:lang/>
              </w:rPr>
              <w:t xml:space="preserve">that 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students</w:t>
            </w:r>
            <w:proofErr w:type="gramEnd"/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>choose one of three elective groups</w:t>
            </w:r>
            <w:r w:rsidR="00AC09B4" w:rsidRPr="00394EA5">
              <w:rPr>
                <w:rFonts w:ascii="Times New Roman" w:eastAsia="Times New Roman" w:hAnsi="Times New Roman" w:cs="Times New Roman"/>
                <w:lang/>
              </w:rPr>
              <w:t xml:space="preserve"> at the beginning</w:t>
            </w:r>
            <w:r w:rsidR="00780D54">
              <w:rPr>
                <w:rFonts w:ascii="Times New Roman" w:eastAsia="Times New Roman" w:hAnsi="Times New Roman" w:cs="Times New Roman"/>
                <w:lang/>
              </w:rPr>
              <w:t>.</w:t>
            </w:r>
            <w:r w:rsidR="00780D54">
              <w:rPr>
                <w:rFonts w:ascii="Times New Roman" w:eastAsia="Times New Roman" w:hAnsi="Times New Roman" w:cs="Times New Roman"/>
                <w:lang/>
              </w:rPr>
              <w:br/>
              <w:t>After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 preparation and defense of the doctoral dissertation candidates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 xml:space="preserve"> receive the academic title </w:t>
            </w:r>
            <w:r w:rsidR="00AC09B4" w:rsidRPr="00AC09B4">
              <w:rPr>
                <w:rFonts w:ascii="Times New Roman" w:eastAsia="Times New Roman" w:hAnsi="Times New Roman" w:cs="Times New Roman"/>
                <w:b/>
                <w:i/>
                <w:lang/>
              </w:rPr>
              <w:t>Doctor of biotechnical science</w:t>
            </w:r>
            <w:r w:rsidRPr="00394EA5">
              <w:rPr>
                <w:rFonts w:ascii="Times New Roman" w:eastAsia="Times New Roman" w:hAnsi="Times New Roman" w:cs="Times New Roman"/>
                <w:b/>
                <w:i/>
                <w:lang/>
              </w:rPr>
              <w:t>.</w:t>
            </w:r>
            <w:r w:rsidRPr="00394EA5">
              <w:rPr>
                <w:rFonts w:ascii="Times New Roman" w:eastAsia="Times New Roman" w:hAnsi="Times New Roman" w:cs="Times New Roman"/>
                <w:b/>
                <w:i/>
                <w:lang/>
              </w:rPr>
              <w:br/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 xml:space="preserve">Curriculum: </w:t>
            </w:r>
            <w:r w:rsidR="00AC09B4" w:rsidRPr="00AC09B4">
              <w:rPr>
                <w:rFonts w:ascii="Times New Roman" w:hAnsi="Times New Roman" w:cs="Times New Roman"/>
                <w:b/>
                <w:bCs/>
                <w:u w:val="single"/>
              </w:rPr>
              <w:t>pdf</w:t>
            </w:r>
            <w:r w:rsidR="00AC09B4" w:rsidRPr="00394EA5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 xml:space="preserve"> 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>(link to t</w:t>
            </w:r>
            <w:r w:rsidR="00AC09B4">
              <w:rPr>
                <w:rFonts w:ascii="Times New Roman" w:eastAsia="Times New Roman" w:hAnsi="Times New Roman" w:cs="Times New Roman"/>
                <w:lang/>
              </w:rPr>
              <w:t>he document: Doctoral Studies EE</w:t>
            </w:r>
            <w:r w:rsidRPr="00394EA5">
              <w:rPr>
                <w:rFonts w:ascii="Times New Roman" w:eastAsia="Times New Roman" w:hAnsi="Times New Roman" w:cs="Times New Roman"/>
                <w:lang/>
              </w:rPr>
              <w:t>)</w:t>
            </w:r>
          </w:p>
          <w:p w:rsidR="00394EA5" w:rsidRPr="00B87CCD" w:rsidRDefault="00394EA5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4E3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8044E3" w:rsidRPr="00B87CCD" w:rsidRDefault="00EB6952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3F4B72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C60455" w:rsidRPr="00B87CCD" w:rsidRDefault="00EB7F45" w:rsidP="007B3CE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eastAsia="Times New Roman,Bold" w:hAnsi="Times New Roman" w:cs="Times New Roman"/>
                <w:b/>
                <w:b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</w:rPr>
              <w:t>Undergraduate studies</w:t>
            </w:r>
            <w:r w:rsidR="00C60455" w:rsidRPr="00B87CCD">
              <w:rPr>
                <w:rFonts w:ascii="Times New Roman" w:eastAsia="Times New Roman,Bold" w:hAnsi="Times New Roman" w:cs="Times New Roman"/>
                <w:b/>
                <w:bCs/>
              </w:rPr>
              <w:t>:</w:t>
            </w:r>
          </w:p>
          <w:p w:rsidR="006C1C04" w:rsidRPr="00262486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Kostadinov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="006C1C04" w:rsidRPr="00B87CCD">
              <w:rPr>
                <w:rFonts w:ascii="Times New Roman" w:hAnsi="Times New Roman" w:cs="Times New Roman"/>
              </w:rPr>
              <w:t xml:space="preserve">. (2008): </w:t>
            </w:r>
            <w:r>
              <w:rPr>
                <w:rFonts w:ascii="Times New Roman" w:hAnsi="Times New Roman" w:cs="Times New Roman"/>
                <w:i/>
                <w:iCs/>
              </w:rPr>
              <w:t>Bujični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tokovi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erozija</w:t>
            </w:r>
            <w:r w:rsidR="006C1C0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Šumarski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Univerziteta</w:t>
            </w:r>
            <w:r w:rsidR="00262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262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26248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Beograd</w:t>
            </w:r>
            <w:r w:rsidR="006C1C04" w:rsidRPr="00B87CCD">
              <w:rPr>
                <w:rFonts w:ascii="Times New Roman" w:hAnsi="Times New Roman" w:cs="Times New Roman"/>
              </w:rPr>
              <w:t xml:space="preserve"> (1</w:t>
            </w:r>
            <w:r w:rsidR="00262486">
              <w:rPr>
                <w:rFonts w:ascii="Times New Roman" w:hAnsi="Times New Roman" w:cs="Times New Roman"/>
              </w:rPr>
              <w:t>‒</w:t>
            </w:r>
            <w:r w:rsidR="006C1C04" w:rsidRPr="00B87CCD">
              <w:rPr>
                <w:rFonts w:ascii="Times New Roman" w:hAnsi="Times New Roman" w:cs="Times New Roman"/>
              </w:rPr>
              <w:t>505</w:t>
            </w:r>
            <w:r w:rsidR="00262486">
              <w:rPr>
                <w:rFonts w:ascii="Times New Roman" w:hAnsi="Times New Roman" w:cs="Times New Roman"/>
              </w:rPr>
              <w:t>.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262486">
              <w:rPr>
                <w:rFonts w:ascii="Times New Roman" w:hAnsi="Times New Roman" w:cs="Times New Roman"/>
              </w:rPr>
              <w:t>.</w:t>
            </w:r>
            <w:r w:rsidR="006C1C04" w:rsidRPr="00B87CCD">
              <w:rPr>
                <w:rFonts w:ascii="Times New Roman" w:hAnsi="Times New Roman" w:cs="Times New Roman"/>
              </w:rPr>
              <w:t>)</w:t>
            </w:r>
            <w:r w:rsidR="00262486">
              <w:rPr>
                <w:rFonts w:ascii="Times New Roman" w:hAnsi="Times New Roman" w:cs="Times New Roman"/>
              </w:rPr>
              <w:t>.</w:t>
            </w:r>
          </w:p>
          <w:p w:rsidR="006C1C04" w:rsidRPr="00262486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Ristić</w:t>
            </w:r>
            <w:r w:rsidR="006C1C04" w:rsidRPr="00B87CCD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R</w:t>
            </w:r>
            <w:r w:rsidR="006C1C04" w:rsidRPr="00B87CCD">
              <w:rPr>
                <w:rFonts w:ascii="Times New Roman" w:hAnsi="Times New Roman" w:cs="Times New Roman"/>
                <w:bCs/>
              </w:rPr>
              <w:t xml:space="preserve">.; </w:t>
            </w:r>
            <w:r>
              <w:rPr>
                <w:rFonts w:ascii="Times New Roman" w:hAnsi="Times New Roman" w:cs="Times New Roman"/>
                <w:bCs/>
              </w:rPr>
              <w:t>Malošević</w:t>
            </w:r>
            <w:r w:rsidR="006C1C04" w:rsidRPr="00B87CCD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D</w:t>
            </w:r>
            <w:r w:rsidR="006C1C04" w:rsidRPr="00B87CCD">
              <w:rPr>
                <w:rFonts w:ascii="Times New Roman" w:hAnsi="Times New Roman" w:cs="Times New Roman"/>
                <w:bCs/>
              </w:rPr>
              <w:t>. (2011):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Hidrologija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bujičnih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tokova</w:t>
            </w:r>
            <w:r w:rsidR="006C1C04" w:rsidRPr="00B87CCD">
              <w:rPr>
                <w:rFonts w:ascii="Times New Roman" w:hAnsi="Times New Roman" w:cs="Times New Roman"/>
                <w:i/>
                <w:iCs/>
              </w:rPr>
              <w:t>,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Šumarski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Univerziteta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6C1C0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6C1C0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Beograd</w:t>
            </w:r>
            <w:r w:rsidR="006C1C04" w:rsidRPr="00B87CCD">
              <w:rPr>
                <w:rFonts w:ascii="Times New Roman" w:hAnsi="Times New Roman" w:cs="Times New Roman"/>
              </w:rPr>
              <w:t>, (1</w:t>
            </w:r>
            <w:r w:rsidR="00262486">
              <w:rPr>
                <w:rFonts w:ascii="Times New Roman" w:hAnsi="Times New Roman" w:cs="Times New Roman"/>
              </w:rPr>
              <w:t>‒</w:t>
            </w:r>
            <w:r w:rsidR="006C1C04" w:rsidRPr="00B87CCD">
              <w:rPr>
                <w:rFonts w:ascii="Times New Roman" w:hAnsi="Times New Roman" w:cs="Times New Roman"/>
              </w:rPr>
              <w:t xml:space="preserve">221 </w:t>
            </w:r>
            <w:r>
              <w:rPr>
                <w:rFonts w:ascii="Times New Roman" w:hAnsi="Times New Roman" w:cs="Times New Roman"/>
              </w:rPr>
              <w:t>str</w:t>
            </w:r>
            <w:r w:rsidR="00262486">
              <w:rPr>
                <w:rFonts w:ascii="Times New Roman" w:hAnsi="Times New Roman" w:cs="Times New Roman"/>
              </w:rPr>
              <w:t>.</w:t>
            </w:r>
            <w:r w:rsidR="006C1C04" w:rsidRPr="00B87CCD">
              <w:rPr>
                <w:rFonts w:ascii="Times New Roman" w:hAnsi="Times New Roman" w:cs="Times New Roman"/>
              </w:rPr>
              <w:t>)</w:t>
            </w:r>
            <w:r w:rsidR="00262486">
              <w:rPr>
                <w:rFonts w:ascii="Times New Roman" w:hAnsi="Times New Roman" w:cs="Times New Roman"/>
              </w:rPr>
              <w:t>.</w:t>
            </w:r>
          </w:p>
          <w:p w:rsidR="0071456A" w:rsidRPr="00262486" w:rsidRDefault="00EB7F45" w:rsidP="007B3C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,Bold" w:hAnsi="Times New Roman" w:cs="Times New Roman"/>
              </w:rPr>
            </w:pPr>
            <w:r>
              <w:rPr>
                <w:rFonts w:ascii="Times New Roman" w:eastAsia="Times New Roman,Bold" w:hAnsi="Times New Roman" w:cs="Times New Roman"/>
                <w:bCs/>
              </w:rPr>
              <w:t>Dragović</w:t>
            </w:r>
            <w:r w:rsidR="00EC408F" w:rsidRPr="00B87CCD">
              <w:rPr>
                <w:rFonts w:ascii="Times New Roman" w:eastAsia="Times New Roman,Bold" w:hAnsi="Times New Roman" w:cs="Times New Roman"/>
                <w:bCs/>
              </w:rPr>
              <w:t xml:space="preserve">, </w:t>
            </w:r>
            <w:r>
              <w:rPr>
                <w:rFonts w:ascii="Times New Roman" w:eastAsia="Times New Roman,Bold" w:hAnsi="Times New Roman" w:cs="Times New Roman"/>
                <w:bCs/>
              </w:rPr>
              <w:t>N</w:t>
            </w:r>
            <w:r w:rsidR="00EC408F" w:rsidRPr="00B87CCD">
              <w:rPr>
                <w:rFonts w:ascii="Times New Roman" w:eastAsia="Times New Roman,Bold" w:hAnsi="Times New Roman" w:cs="Times New Roman"/>
                <w:bCs/>
              </w:rPr>
              <w:t>.</w:t>
            </w:r>
            <w:r w:rsidR="00EC408F" w:rsidRPr="00B87CCD">
              <w:rPr>
                <w:rFonts w:ascii="Times New Roman" w:eastAsia="Times New Roman,Bold" w:hAnsi="Times New Roman" w:cs="Times New Roman"/>
                <w:b/>
                <w:bCs/>
              </w:rPr>
              <w:t xml:space="preserve"> 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>(2011)</w:t>
            </w:r>
            <w:r w:rsidR="00EC408F" w:rsidRPr="00B87CCD">
              <w:rPr>
                <w:rFonts w:ascii="Times New Roman" w:eastAsia="Times New Roman,Bold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Times New Roman,Italic" w:hAnsi="Times New Roman" w:cs="Times New Roman"/>
                <w:iCs/>
              </w:rPr>
              <w:t>Mehanizacija</w:t>
            </w:r>
            <w:r w:rsidR="00EC408F" w:rsidRPr="00B87CCD">
              <w:rPr>
                <w:rFonts w:ascii="Times New Roman" w:eastAsia="Times New Roman,Italic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,Italic" w:hAnsi="Times New Roman" w:cs="Times New Roman"/>
                <w:iCs/>
              </w:rPr>
              <w:t>u</w:t>
            </w:r>
            <w:r w:rsidR="00EC408F" w:rsidRPr="00B87CCD">
              <w:rPr>
                <w:rFonts w:ascii="Times New Roman" w:eastAsia="Times New Roman,Italic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,Italic" w:hAnsi="Times New Roman" w:cs="Times New Roman"/>
                <w:iCs/>
              </w:rPr>
              <w:t>protiverozionim</w:t>
            </w:r>
            <w:r w:rsidR="00EC408F" w:rsidRPr="00B87CCD">
              <w:rPr>
                <w:rFonts w:ascii="Times New Roman" w:eastAsia="Times New Roman,Italic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,Italic" w:hAnsi="Times New Roman" w:cs="Times New Roman"/>
                <w:iCs/>
              </w:rPr>
              <w:t>radovima</w:t>
            </w:r>
            <w:r w:rsidR="00EC408F" w:rsidRPr="00B87CCD">
              <w:rPr>
                <w:rFonts w:ascii="Times New Roman" w:eastAsia="Times New Roman,Italic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eastAsia="Times New Roman,Bold" w:hAnsi="Times New Roman" w:cs="Times New Roman"/>
              </w:rPr>
              <w:t>univerzitetski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 </w:t>
            </w:r>
            <w:r>
              <w:rPr>
                <w:rFonts w:ascii="Times New Roman" w:eastAsia="Times New Roman,Bold" w:hAnsi="Times New Roman" w:cs="Times New Roman"/>
              </w:rPr>
              <w:t>udžbenik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, </w:t>
            </w:r>
            <w:r>
              <w:rPr>
                <w:rFonts w:ascii="Times New Roman" w:eastAsia="Times New Roman,Bold" w:hAnsi="Times New Roman" w:cs="Times New Roman"/>
              </w:rPr>
              <w:t>Izdavač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: </w:t>
            </w:r>
            <w:r>
              <w:rPr>
                <w:rFonts w:ascii="Times New Roman" w:eastAsia="Times New Roman,Bold" w:hAnsi="Times New Roman" w:cs="Times New Roman"/>
              </w:rPr>
              <w:t>Univerzitet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 </w:t>
            </w:r>
            <w:r>
              <w:rPr>
                <w:rFonts w:ascii="Times New Roman" w:eastAsia="Times New Roman,Bold" w:hAnsi="Times New Roman" w:cs="Times New Roman"/>
              </w:rPr>
              <w:t>u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 </w:t>
            </w:r>
            <w:r>
              <w:rPr>
                <w:rFonts w:ascii="Times New Roman" w:eastAsia="Times New Roman,Bold" w:hAnsi="Times New Roman" w:cs="Times New Roman"/>
              </w:rPr>
              <w:t>Beogradu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 </w:t>
            </w:r>
            <w:r>
              <w:rPr>
                <w:rFonts w:ascii="Times New Roman" w:eastAsia="Times New Roman,Bold" w:hAnsi="Times New Roman" w:cs="Times New Roman"/>
              </w:rPr>
              <w:t>Šumarski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 </w:t>
            </w:r>
            <w:r>
              <w:rPr>
                <w:rFonts w:ascii="Times New Roman" w:eastAsia="Times New Roman,Bold" w:hAnsi="Times New Roman" w:cs="Times New Roman"/>
              </w:rPr>
              <w:t>fakultet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, </w:t>
            </w:r>
            <w:r>
              <w:rPr>
                <w:rFonts w:ascii="Times New Roman" w:eastAsia="Times New Roman,Bold" w:hAnsi="Times New Roman" w:cs="Times New Roman"/>
              </w:rPr>
              <w:t>Beograd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 xml:space="preserve">, </w:t>
            </w:r>
            <w:r>
              <w:rPr>
                <w:rFonts w:ascii="Times New Roman" w:eastAsia="Times New Roman,Bold" w:hAnsi="Times New Roman" w:cs="Times New Roman"/>
              </w:rPr>
              <w:t>str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>. 1</w:t>
            </w:r>
            <w:r w:rsidR="00262486">
              <w:rPr>
                <w:rFonts w:ascii="Times New Roman" w:eastAsia="Times New Roman,Bold" w:hAnsi="Times New Roman" w:cs="Times New Roman"/>
              </w:rPr>
              <w:t>‒</w:t>
            </w:r>
            <w:r w:rsidR="00EC408F" w:rsidRPr="00B87CCD">
              <w:rPr>
                <w:rFonts w:ascii="Times New Roman" w:eastAsia="Times New Roman,Bold" w:hAnsi="Times New Roman" w:cs="Times New Roman"/>
              </w:rPr>
              <w:t>215 (ISBN 978-86-7299-186-4)</w:t>
            </w:r>
            <w:r w:rsidR="00262486">
              <w:rPr>
                <w:rFonts w:ascii="Times New Roman" w:eastAsia="Times New Roman,Bold" w:hAnsi="Times New Roman" w:cs="Times New Roman"/>
              </w:rPr>
              <w:t>.</w:t>
            </w:r>
          </w:p>
          <w:p w:rsidR="0071456A" w:rsidRPr="00B87CCD" w:rsidRDefault="00EB7F45" w:rsidP="007B3C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,Bold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Đukić</w:t>
            </w:r>
            <w:r w:rsidR="0071456A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</w:t>
            </w:r>
            <w:r w:rsidR="0071456A" w:rsidRPr="00B87CCD">
              <w:rPr>
                <w:rFonts w:ascii="Times New Roman" w:hAnsi="Times New Roman" w:cs="Times New Roman"/>
              </w:rPr>
              <w:t xml:space="preserve">. (2016): </w:t>
            </w:r>
            <w:r>
              <w:rPr>
                <w:rFonts w:ascii="Times New Roman" w:hAnsi="Times New Roman" w:cs="Times New Roman"/>
              </w:rPr>
              <w:t>Praktikum</w:t>
            </w:r>
            <w:r w:rsidR="0071456A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</w:t>
            </w:r>
            <w:r w:rsidR="0071456A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hidraulike</w:t>
            </w:r>
            <w:r w:rsidR="0071456A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praktikum</w:t>
            </w:r>
            <w:r w:rsidR="0071456A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Izdavač</w:t>
            </w:r>
            <w:r w:rsidR="0071456A" w:rsidRPr="00B87CC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Univerzitet</w:t>
            </w:r>
            <w:r w:rsidR="0071456A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71456A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71456A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Šumarski</w:t>
            </w:r>
            <w:r w:rsidR="0071456A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71456A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Beograd</w:t>
            </w:r>
            <w:r w:rsidR="0071456A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str</w:t>
            </w:r>
            <w:r w:rsidR="0071456A" w:rsidRPr="00B87CCD">
              <w:rPr>
                <w:rFonts w:ascii="Times New Roman" w:hAnsi="Times New Roman" w:cs="Times New Roman"/>
              </w:rPr>
              <w:t>. 1 – 277 (ISBN: 978 – 86 – 7299 – 246 - 5</w:t>
            </w:r>
            <w:proofErr w:type="gramStart"/>
            <w:r w:rsidR="0071456A" w:rsidRPr="00B87CCD">
              <w:rPr>
                <w:rFonts w:ascii="Times New Roman" w:hAnsi="Times New Roman" w:cs="Times New Roman"/>
              </w:rPr>
              <w:t xml:space="preserve">) </w:t>
            </w:r>
            <w:r w:rsidR="00426CB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B2B67" w:rsidRPr="00426CBA" w:rsidRDefault="000B2B67" w:rsidP="007B3C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7CCD">
              <w:rPr>
                <w:rFonts w:ascii="Times New Roman" w:eastAsia="Times New Roman" w:hAnsi="Times New Roman" w:cs="Times New Roman"/>
                <w:shd w:val="clear" w:color="auto" w:fill="FFFFFF"/>
              </w:rPr>
              <w:t>Đeković</w:t>
            </w:r>
            <w:r w:rsidR="009348E8" w:rsidRPr="00B87CCD">
              <w:rPr>
                <w:rFonts w:ascii="Times New Roman" w:eastAsia="Times New Roman" w:hAnsi="Times New Roman" w:cs="Times New Roman"/>
                <w:shd w:val="clear" w:color="auto" w:fill="FFFFFF"/>
              </w:rPr>
              <w:t>, V. (1997):</w:t>
            </w:r>
            <w:r w:rsidRPr="00B87CC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Projektovanje u bujičarstvu, </w:t>
            </w:r>
            <w:r w:rsidR="00426CBA">
              <w:rPr>
                <w:rFonts w:ascii="Times New Roman" w:eastAsia="Times New Roman" w:hAnsi="Times New Roman" w:cs="Times New Roman"/>
                <w:shd w:val="clear" w:color="auto" w:fill="FFFFFF"/>
              </w:rPr>
              <w:t>u</w:t>
            </w:r>
            <w:r w:rsidRPr="00B87CCD">
              <w:rPr>
                <w:rFonts w:ascii="Times New Roman" w:eastAsia="Times New Roman" w:hAnsi="Times New Roman" w:cs="Times New Roman"/>
                <w:shd w:val="clear" w:color="auto" w:fill="FFFFFF"/>
              </w:rPr>
              <w:t>niverzitetski udžbenik, ISBN 86-7299-045-5, br.s. 263. Šumarski fakultet</w:t>
            </w:r>
            <w:r w:rsidR="00426CBA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Beograd</w:t>
            </w:r>
            <w:r w:rsidR="00426CBA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A37E8" w:rsidRPr="00B87CCD" w:rsidRDefault="000B2B67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87CCD">
              <w:rPr>
                <w:rFonts w:ascii="Times New Roman" w:eastAsia="Times New Roman" w:hAnsi="Times New Roman" w:cs="Times New Roman"/>
              </w:rPr>
              <w:t xml:space="preserve">Đeković, </w:t>
            </w:r>
            <w:r w:rsidR="009348E8" w:rsidRPr="00B87CCD">
              <w:rPr>
                <w:rFonts w:ascii="Times New Roman" w:eastAsia="Times New Roman" w:hAnsi="Times New Roman" w:cs="Times New Roman"/>
              </w:rPr>
              <w:t xml:space="preserve">V. (2007): 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Zaštita voda, </w:t>
            </w:r>
            <w:r w:rsidR="009348E8" w:rsidRPr="00B87CCD">
              <w:rPr>
                <w:rFonts w:ascii="Times New Roman" w:eastAsia="Times New Roman" w:hAnsi="Times New Roman" w:cs="Times New Roman"/>
              </w:rPr>
              <w:t>u</w:t>
            </w:r>
            <w:r w:rsidRPr="00B87CCD">
              <w:rPr>
                <w:rFonts w:ascii="Times New Roman" w:eastAsia="Times New Roman" w:hAnsi="Times New Roman" w:cs="Times New Roman"/>
              </w:rPr>
              <w:t>niverzitetski udžbenik, ISBN 978-86-7299-131-4, br.s. 205. Šumarski fakultet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Beograd</w:t>
            </w:r>
            <w:r w:rsidR="00426CBA">
              <w:rPr>
                <w:rFonts w:ascii="Times New Roman" w:eastAsia="Times New Roman" w:hAnsi="Times New Roman" w:cs="Times New Roman"/>
              </w:rPr>
              <w:t>.</w:t>
            </w:r>
          </w:p>
          <w:p w:rsidR="00FA37E8" w:rsidRPr="00B87CCD" w:rsidRDefault="00FA37E8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Belanović, S. (2012):</w:t>
            </w:r>
            <w:r w:rsidRPr="00B87CCD">
              <w:rPr>
                <w:rFonts w:ascii="Times New Roman" w:hAnsi="Times New Roman" w:cs="Times New Roman"/>
                <w:b/>
              </w:rPr>
              <w:t xml:space="preserve"> </w:t>
            </w:r>
            <w:r w:rsidRPr="00B87CCD">
              <w:rPr>
                <w:rFonts w:ascii="Times New Roman" w:hAnsi="Times New Roman" w:cs="Times New Roman"/>
              </w:rPr>
              <w:t>Melioracije zemljišta – praktikum, Univerzitet u Beogradu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Pr="00B87CCD">
              <w:rPr>
                <w:rFonts w:ascii="Times New Roman" w:hAnsi="Times New Roman" w:cs="Times New Roman"/>
              </w:rPr>
              <w:t xml:space="preserve"> Šumarski fakultet, Beograd, 221str</w:t>
            </w:r>
            <w:r w:rsidRPr="00B87CCD">
              <w:rPr>
                <w:rFonts w:ascii="Times New Roman" w:hAnsi="Times New Roman" w:cs="Times New Roman"/>
                <w:b/>
              </w:rPr>
              <w:t xml:space="preserve">, </w:t>
            </w:r>
            <w:r w:rsidRPr="00B87CCD">
              <w:rPr>
                <w:rFonts w:ascii="Times New Roman" w:hAnsi="Times New Roman" w:cs="Times New Roman"/>
              </w:rPr>
              <w:t>ISBN 978-86-7299-195-6, COBISS.SR-ID 189986572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FA37E8" w:rsidRPr="00B87CCD" w:rsidRDefault="00FA37E8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Đorović, M. (2001): Osnove fizike zemljišta, Unija bioloških naučnih društava, 254 str.</w:t>
            </w:r>
          </w:p>
          <w:p w:rsidR="009348E8" w:rsidRPr="00B87CCD" w:rsidRDefault="00FA37E8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Đorović, M. (1995): Horizontalna cevna drenaža, Naučna knjiga, Beograd, ISBN 86-23-47055-9, </w:t>
            </w:r>
            <w:r w:rsidR="00426CBA" w:rsidRPr="00B87CCD">
              <w:rPr>
                <w:rFonts w:ascii="Times New Roman" w:hAnsi="Times New Roman" w:cs="Times New Roman"/>
              </w:rPr>
              <w:t>str.</w:t>
            </w:r>
            <w:r w:rsidR="00426CBA">
              <w:rPr>
                <w:rFonts w:ascii="Times New Roman" w:hAnsi="Times New Roman" w:cs="Times New Roman"/>
              </w:rPr>
              <w:t xml:space="preserve"> </w:t>
            </w:r>
            <w:r w:rsidRPr="00B87CCD">
              <w:rPr>
                <w:rFonts w:ascii="Times New Roman" w:hAnsi="Times New Roman" w:cs="Times New Roman"/>
              </w:rPr>
              <w:t>182</w:t>
            </w:r>
            <w:r w:rsidR="00426CBA">
              <w:rPr>
                <w:rFonts w:ascii="Times New Roman" w:hAnsi="Times New Roman" w:cs="Times New Roman"/>
              </w:rPr>
              <w:t>.</w:t>
            </w:r>
            <w:r w:rsidRPr="00B87CCD">
              <w:rPr>
                <w:rFonts w:ascii="Times New Roman" w:hAnsi="Times New Roman" w:cs="Times New Roman"/>
              </w:rPr>
              <w:t xml:space="preserve"> </w:t>
            </w:r>
          </w:p>
          <w:p w:rsidR="009348E8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Nikić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9348E8" w:rsidRPr="00B87CCD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Pavlović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9348E8" w:rsidRPr="00B87CCD">
              <w:rPr>
                <w:rFonts w:ascii="Times New Roman" w:hAnsi="Times New Roman" w:cs="Times New Roman"/>
              </w:rPr>
              <w:t xml:space="preserve">. 2012: </w:t>
            </w:r>
            <w:r>
              <w:rPr>
                <w:rFonts w:ascii="Times New Roman" w:hAnsi="Times New Roman" w:cs="Times New Roman"/>
              </w:rPr>
              <w:t>Hidrogeologija</w:t>
            </w:r>
            <w:r w:rsidR="00CA47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</w:t>
            </w:r>
            <w:r w:rsidR="00CA47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geomorfologijom</w:t>
            </w:r>
            <w:r w:rsidR="00CA47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udžbenik</w:t>
            </w:r>
            <w:r w:rsidR="00CA47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Univerzitet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Šumarski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426C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Beograd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9348E8" w:rsidRPr="00B87CCD">
              <w:rPr>
                <w:rFonts w:ascii="Times New Roman" w:hAnsi="Times New Roman" w:cs="Times New Roman"/>
              </w:rPr>
              <w:t>. 407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ISBN 978-86-7299-201-4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9348E8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Nikić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9348E8" w:rsidRPr="00B87CCD">
              <w:rPr>
                <w:rFonts w:ascii="Times New Roman" w:hAnsi="Times New Roman" w:cs="Times New Roman"/>
              </w:rPr>
              <w:t xml:space="preserve">. (2014): </w:t>
            </w:r>
            <w:r>
              <w:rPr>
                <w:rFonts w:ascii="Times New Roman" w:hAnsi="Times New Roman" w:cs="Times New Roman"/>
              </w:rPr>
              <w:t>Praktikum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hidrogeologije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geomorfologijom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Univerzitet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Šumarski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9348E8" w:rsidRPr="00B87CCD">
              <w:rPr>
                <w:rFonts w:ascii="Times New Roman" w:hAnsi="Times New Roman" w:cs="Times New Roman"/>
              </w:rPr>
              <w:t>. 132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ISBN 978-86-7299-219-9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9348E8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Nikić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9348E8" w:rsidRPr="00B87CCD">
              <w:rPr>
                <w:rFonts w:ascii="Times New Roman" w:hAnsi="Times New Roman" w:cs="Times New Roman"/>
              </w:rPr>
              <w:t xml:space="preserve">. 2003: </w:t>
            </w:r>
            <w:r>
              <w:rPr>
                <w:rFonts w:ascii="Times New Roman" w:hAnsi="Times New Roman" w:cs="Times New Roman"/>
              </w:rPr>
              <w:t>Hidrogeološka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analiza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formiranja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regionalizacija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malih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voda</w:t>
            </w:r>
            <w:r w:rsidR="009348E8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monografija</w:t>
            </w:r>
            <w:r w:rsidR="009348E8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Zadužbina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Andrejević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9348E8" w:rsidRPr="00B87CCD">
              <w:rPr>
                <w:rFonts w:ascii="Times New Roman" w:hAnsi="Times New Roman" w:cs="Times New Roman"/>
              </w:rPr>
              <w:t>. 155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9348E8" w:rsidRPr="00B87CCD">
              <w:rPr>
                <w:rFonts w:ascii="Times New Roman" w:hAnsi="Times New Roman" w:cs="Times New Roman"/>
              </w:rPr>
              <w:t xml:space="preserve"> ISBN 86-7244-341-1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E668A4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Todorović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</w:t>
            </w:r>
            <w:r w:rsidR="00E668A4" w:rsidRPr="00B87CCD">
              <w:rPr>
                <w:rFonts w:ascii="Times New Roman" w:hAnsi="Times New Roman" w:cs="Times New Roman"/>
              </w:rPr>
              <w:t xml:space="preserve">. (1991): </w:t>
            </w:r>
            <w:r>
              <w:rPr>
                <w:rFonts w:ascii="Times New Roman" w:hAnsi="Times New Roman" w:cs="Times New Roman"/>
              </w:rPr>
              <w:t>Osnovi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geotehnike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bujičarstvu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univerzitetski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udžbenik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predmet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geotehnike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bujičarstvu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izdavač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Šumarski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E668A4" w:rsidRPr="00B87CCD">
              <w:rPr>
                <w:rFonts w:ascii="Times New Roman" w:hAnsi="Times New Roman" w:cs="Times New Roman"/>
              </w:rPr>
              <w:t>.</w:t>
            </w:r>
          </w:p>
          <w:p w:rsidR="00E668A4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g</w:t>
            </w:r>
            <w:r>
              <w:rPr>
                <w:rFonts w:ascii="Times New Roman" w:hAnsi="Times New Roman" w:cs="Times New Roman"/>
              </w:rPr>
              <w:t>ajić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G</w:t>
            </w:r>
            <w:r w:rsidR="00E668A4" w:rsidRPr="00B87CCD">
              <w:rPr>
                <w:rFonts w:ascii="Times New Roman" w:hAnsi="Times New Roman" w:cs="Times New Roman"/>
              </w:rPr>
              <w:t xml:space="preserve">. (2010): </w:t>
            </w:r>
            <w:r>
              <w:rPr>
                <w:rFonts w:ascii="Times New Roman" w:hAnsi="Times New Roman" w:cs="Times New Roman"/>
              </w:rPr>
              <w:t>Laboratorijska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geotehnička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ispitivanja</w:t>
            </w:r>
            <w:r w:rsidR="00E668A4" w:rsidRPr="00B87CC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Određivanje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fizičkih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mehaničkih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osobina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zemljišta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pomoćni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udžbenik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predmet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geotehnike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bujičarstvu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izdavač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Šumarski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E668A4" w:rsidRPr="00B87CCD">
              <w:rPr>
                <w:rFonts w:ascii="Times New Roman" w:hAnsi="Times New Roman" w:cs="Times New Roman"/>
              </w:rPr>
              <w:t xml:space="preserve">, 256 </w:t>
            </w:r>
            <w:r>
              <w:rPr>
                <w:rFonts w:ascii="Times New Roman" w:hAnsi="Times New Roman" w:cs="Times New Roman"/>
              </w:rPr>
              <w:t>str</w:t>
            </w:r>
            <w:r w:rsidR="00E668A4" w:rsidRPr="00B87CCD">
              <w:rPr>
                <w:rFonts w:ascii="Times New Roman" w:hAnsi="Times New Roman" w:cs="Times New Roman"/>
              </w:rPr>
              <w:t xml:space="preserve">. + </w:t>
            </w:r>
            <w:r>
              <w:rPr>
                <w:rFonts w:ascii="Times New Roman" w:hAnsi="Times New Roman" w:cs="Times New Roman"/>
              </w:rPr>
              <w:t>zapisnici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izveštaji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dijagrami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tabele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klasifikacije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praćenje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toka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ispitivanja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interpretaciju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rezultata</w:t>
            </w:r>
            <w:r w:rsidR="00CA4725">
              <w:rPr>
                <w:rFonts w:ascii="Times New Roman" w:hAnsi="Times New Roman" w:cs="Times New Roman"/>
              </w:rPr>
              <w:t xml:space="preserve"> (31 </w:t>
            </w:r>
            <w:r>
              <w:rPr>
                <w:rFonts w:ascii="Times New Roman" w:hAnsi="Times New Roman" w:cs="Times New Roman"/>
              </w:rPr>
              <w:t>nepovezani</w:t>
            </w:r>
            <w:r w:rsidR="00CA47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list</w:t>
            </w:r>
            <w:r w:rsidR="00CA4725">
              <w:rPr>
                <w:rFonts w:ascii="Times New Roman" w:hAnsi="Times New Roman" w:cs="Times New Roman"/>
              </w:rPr>
              <w:t xml:space="preserve">), </w:t>
            </w:r>
            <w:r w:rsidR="00E668A4" w:rsidRPr="00B87CCD">
              <w:rPr>
                <w:rFonts w:ascii="Times New Roman" w:hAnsi="Times New Roman" w:cs="Times New Roman"/>
              </w:rPr>
              <w:t>CIP – 624.131.37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A4725">
              <w:rPr>
                <w:rFonts w:ascii="Times New Roman" w:hAnsi="Times New Roman" w:cs="Times New Roman"/>
              </w:rPr>
              <w:t xml:space="preserve"> </w:t>
            </w:r>
            <w:r w:rsidR="00E668A4" w:rsidRPr="00B87CCD">
              <w:rPr>
                <w:rFonts w:ascii="Times New Roman" w:hAnsi="Times New Roman" w:cs="Times New Roman"/>
              </w:rPr>
              <w:t>ISBN 978-86-7299-175-8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A4725">
              <w:rPr>
                <w:rFonts w:ascii="Times New Roman" w:hAnsi="Times New Roman" w:cs="Times New Roman"/>
              </w:rPr>
              <w:t xml:space="preserve"> </w:t>
            </w:r>
            <w:r w:rsidR="00E668A4" w:rsidRPr="00B87CCD">
              <w:rPr>
                <w:rFonts w:ascii="Times New Roman" w:hAnsi="Times New Roman" w:cs="Times New Roman"/>
              </w:rPr>
              <w:t>COBISS.SR-ID 176142860</w:t>
            </w:r>
            <w:r w:rsidR="00E668A4" w:rsidRPr="00B87CC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668A4" w:rsidRPr="00B87CCD" w:rsidRDefault="00E668A4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Karl Teryaghi, Ralph B. Peck, Gholamreza Mesri (1995): Soil Mechanics in Engineering Practice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Pr="00B87CCD">
              <w:rPr>
                <w:rFonts w:ascii="Times New Roman" w:hAnsi="Times New Roman" w:cs="Times New Roman"/>
              </w:rPr>
              <w:t xml:space="preserve"> Third Edition, John Wiley &amp; Sons, Inc., New York ISBN 0-47 1-08658-4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E668A4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Gajić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G</w:t>
            </w:r>
            <w:r w:rsidR="00E668A4" w:rsidRPr="00B87CCD">
              <w:rPr>
                <w:rFonts w:ascii="Times New Roman" w:hAnsi="Times New Roman" w:cs="Times New Roman"/>
              </w:rPr>
              <w:t xml:space="preserve">. (2015): </w:t>
            </w:r>
            <w:r>
              <w:rPr>
                <w:rFonts w:ascii="Times New Roman" w:hAnsi="Times New Roman" w:cs="Times New Roman"/>
              </w:rPr>
              <w:t>Materijali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protiveerozionim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radovima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Šumarski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materijal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pripremu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ispita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E668A4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Muravljov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</w:t>
            </w:r>
            <w:r w:rsidR="00E668A4" w:rsidRPr="00B87CCD">
              <w:rPr>
                <w:rFonts w:ascii="Times New Roman" w:hAnsi="Times New Roman" w:cs="Times New Roman"/>
              </w:rPr>
              <w:t xml:space="preserve">. (1989): </w:t>
            </w:r>
            <w:r>
              <w:rPr>
                <w:rFonts w:ascii="Times New Roman" w:hAnsi="Times New Roman" w:cs="Times New Roman"/>
              </w:rPr>
              <w:t>Građevinski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materijali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univerzitetski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udžbenik</w:t>
            </w:r>
            <w:r w:rsidR="00E668A4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Naučna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knjiga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E668A4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E668A4" w:rsidRPr="00B87CCD">
              <w:rPr>
                <w:rFonts w:ascii="Times New Roman" w:hAnsi="Times New Roman" w:cs="Times New Roman"/>
              </w:rPr>
              <w:t>. 486</w:t>
            </w:r>
            <w:r w:rsidR="00426CBA">
              <w:rPr>
                <w:rFonts w:ascii="Times New Roman" w:hAnsi="Times New Roman" w:cs="Times New Roman"/>
              </w:rPr>
              <w:t xml:space="preserve">, </w:t>
            </w:r>
            <w:r w:rsidR="00E668A4" w:rsidRPr="00B87CCD">
              <w:rPr>
                <w:rFonts w:ascii="Times New Roman" w:hAnsi="Times New Roman" w:cs="Times New Roman"/>
              </w:rPr>
              <w:t>ISBN 86-23-41029-7.</w:t>
            </w:r>
          </w:p>
          <w:p w:rsidR="007C0482" w:rsidRPr="00B87CCD" w:rsidRDefault="007C0482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87CCD">
              <w:rPr>
                <w:rFonts w:ascii="Times New Roman" w:eastAsia="Times New Roman" w:hAnsi="Times New Roman" w:cs="Times New Roman"/>
              </w:rPr>
              <w:t>Dožić S. Lujić R. (2005): Šumske melioracije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Univerzitet u Beogradu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Šumarski fakultet. p. 339</w:t>
            </w:r>
            <w:r w:rsidR="00426CBA">
              <w:rPr>
                <w:rFonts w:ascii="Times New Roman" w:eastAsia="Times New Roman" w:hAnsi="Times New Roman" w:cs="Times New Roman"/>
              </w:rPr>
              <w:t>.</w:t>
            </w:r>
          </w:p>
          <w:p w:rsidR="007C0482" w:rsidRPr="00B87CCD" w:rsidRDefault="007C0482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87CCD">
              <w:rPr>
                <w:rFonts w:ascii="Times New Roman" w:eastAsia="Times New Roman" w:hAnsi="Times New Roman" w:cs="Times New Roman"/>
              </w:rPr>
              <w:t>Đorović M.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Isajev V.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Kadović R. (2003): Sistemi antierozionog pošumljavanja i zatravljivanja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Šumarski fakultet Univerziteta u Banjoj Luci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p. 402</w:t>
            </w:r>
            <w:r w:rsidR="00426CBA">
              <w:rPr>
                <w:rFonts w:ascii="Times New Roman" w:eastAsia="Times New Roman" w:hAnsi="Times New Roman" w:cs="Times New Roman"/>
              </w:rPr>
              <w:t>.</w:t>
            </w:r>
          </w:p>
          <w:p w:rsidR="007C0482" w:rsidRPr="00B87CCD" w:rsidRDefault="007C0482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87CCD">
              <w:rPr>
                <w:rFonts w:ascii="Times New Roman" w:eastAsia="Times New Roman" w:hAnsi="Times New Roman" w:cs="Times New Roman"/>
              </w:rPr>
              <w:t>Velašević V.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Đorović M. (1998): Uticaj šumskih ekosistema na životnu sredinu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Univerzitet u Beogradu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Šumarski fakultet</w:t>
            </w:r>
            <w:r w:rsidR="00426CBA">
              <w:rPr>
                <w:rFonts w:ascii="Times New Roman" w:eastAsia="Times New Roman" w:hAnsi="Times New Roman" w:cs="Times New Roman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</w:rPr>
              <w:t xml:space="preserve"> p. 451</w:t>
            </w:r>
            <w:r w:rsidR="00426CBA">
              <w:rPr>
                <w:rFonts w:ascii="Times New Roman" w:eastAsia="Times New Roman" w:hAnsi="Times New Roman" w:cs="Times New Roman"/>
              </w:rPr>
              <w:t>.</w:t>
            </w:r>
          </w:p>
          <w:p w:rsidR="00E1393B" w:rsidRPr="00B87CCD" w:rsidRDefault="00E1393B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 xml:space="preserve">Lješević, M., Aleksić, J. (2012): Primenjena ekologija, </w:t>
            </w:r>
            <w:r w:rsidR="00890074" w:rsidRPr="00B87CCD">
              <w:rPr>
                <w:rFonts w:ascii="Times New Roman" w:hAnsi="Times New Roman" w:cs="Times New Roman"/>
              </w:rPr>
              <w:t>UNECO, Beograd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890074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Dragović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. (2012): </w:t>
            </w:r>
            <w:r>
              <w:rPr>
                <w:rFonts w:ascii="Times New Roman" w:eastAsia="Calibri" w:hAnsi="Times New Roman" w:cs="Times New Roman"/>
              </w:rPr>
              <w:t>Organizacija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protiverozionih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radova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štampana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predavanja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Univerzitet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Beogradu</w:t>
            </w:r>
            <w:r w:rsidR="00426CBA">
              <w:rPr>
                <w:rFonts w:ascii="Times New Roman" w:eastAsia="Calibri" w:hAnsi="Times New Roman" w:cs="Times New Roman"/>
              </w:rPr>
              <w:t>,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Šumarski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fakultet</w:t>
            </w:r>
            <w:r w:rsidR="0089007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Beograd</w:t>
            </w:r>
            <w:r w:rsidR="00426CBA">
              <w:rPr>
                <w:rFonts w:ascii="Times New Roman" w:eastAsia="Calibri" w:hAnsi="Times New Roman" w:cs="Times New Roman"/>
              </w:rPr>
              <w:t>.</w:t>
            </w:r>
          </w:p>
          <w:p w:rsidR="00890074" w:rsidRPr="00B87CCD" w:rsidRDefault="00890074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Zlatić, M. (2005): Skripta: Ekonomik</w:t>
            </w:r>
            <w:r w:rsidR="00CA4725">
              <w:rPr>
                <w:rFonts w:ascii="Times New Roman" w:hAnsi="Times New Roman" w:cs="Times New Roman"/>
              </w:rPr>
              <w:t xml:space="preserve">a uređenja erozionih područja, </w:t>
            </w:r>
            <w:r w:rsidRPr="00B87CCD">
              <w:rPr>
                <w:rFonts w:ascii="Times New Roman" w:hAnsi="Times New Roman" w:cs="Times New Roman"/>
              </w:rPr>
              <w:t>Šumarski fakultet, Beograd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C60455" w:rsidRPr="00B87CCD" w:rsidRDefault="00890074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Zlatić, M., Todosijević, M. (2016): Praktikum: Ekonomika zaštite prirodnih resursa, Šumarski fakultet, Beograd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9348E8" w:rsidRPr="00B87CCD" w:rsidRDefault="00EB7F45" w:rsidP="007B3CE7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AC09B4">
              <w:rPr>
                <w:rFonts w:ascii="Times New Roman" w:hAnsi="Times New Roman" w:cs="Times New Roman"/>
                <w:b/>
              </w:rPr>
              <w:t>Master</w:t>
            </w:r>
            <w:r w:rsidR="00AC09B4" w:rsidRPr="00AC09B4">
              <w:rPr>
                <w:rFonts w:ascii="Times New Roman" w:hAnsi="Times New Roman" w:cs="Times New Roman"/>
                <w:b/>
              </w:rPr>
              <w:t>’s degree</w:t>
            </w:r>
            <w:r w:rsidRPr="00AC09B4">
              <w:rPr>
                <w:rFonts w:ascii="Times New Roman" w:hAnsi="Times New Roman" w:cs="Times New Roman"/>
                <w:b/>
              </w:rPr>
              <w:t xml:space="preserve"> studies</w:t>
            </w:r>
          </w:p>
          <w:p w:rsidR="00C60455" w:rsidRPr="00B87CCD" w:rsidRDefault="00C60455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Kadov</w:t>
            </w:r>
            <w:r w:rsidR="00CA4725">
              <w:rPr>
                <w:rFonts w:ascii="Times New Roman" w:hAnsi="Times New Roman" w:cs="Times New Roman"/>
              </w:rPr>
              <w:t>ić, R., Knežević, M.</w:t>
            </w:r>
            <w:proofErr w:type="gramStart"/>
            <w:r w:rsidR="00CA4725">
              <w:rPr>
                <w:rFonts w:ascii="Times New Roman" w:hAnsi="Times New Roman" w:cs="Times New Roman"/>
              </w:rPr>
              <w:t>,(</w:t>
            </w:r>
            <w:proofErr w:type="gramEnd"/>
            <w:r w:rsidR="00CA4725">
              <w:rPr>
                <w:rFonts w:ascii="Times New Roman" w:hAnsi="Times New Roman" w:cs="Times New Roman"/>
              </w:rPr>
              <w:t xml:space="preserve">urednici) </w:t>
            </w:r>
            <w:r w:rsidRPr="00B87CCD">
              <w:rPr>
                <w:rFonts w:ascii="Times New Roman" w:hAnsi="Times New Roman" w:cs="Times New Roman"/>
              </w:rPr>
              <w:t>2002: Teški metali u šumskim ek</w:t>
            </w:r>
            <w:r w:rsidR="00CA4725">
              <w:rPr>
                <w:rFonts w:ascii="Times New Roman" w:hAnsi="Times New Roman" w:cs="Times New Roman"/>
              </w:rPr>
              <w:t>osistemima Srbije, monografija,</w:t>
            </w:r>
            <w:r w:rsidRPr="00B87CCD">
              <w:rPr>
                <w:rFonts w:ascii="Times New Roman" w:hAnsi="Times New Roman" w:cs="Times New Roman"/>
              </w:rPr>
              <w:t xml:space="preserve"> Šumarski fakultet, Beograd i Ministarstvo za</w:t>
            </w:r>
            <w:r w:rsidR="00CA4725">
              <w:rPr>
                <w:rFonts w:ascii="Times New Roman" w:hAnsi="Times New Roman" w:cs="Times New Roman"/>
              </w:rPr>
              <w:t xml:space="preserve"> zaštitu prirodnih bogatstava i</w:t>
            </w:r>
            <w:r w:rsidRPr="00B87CCD">
              <w:rPr>
                <w:rFonts w:ascii="Times New Roman" w:hAnsi="Times New Roman" w:cs="Times New Roman"/>
              </w:rPr>
              <w:t xml:space="preserve"> životne sredine Republike Srbije, Beograd, </w:t>
            </w:r>
            <w:r w:rsidR="00CA4725" w:rsidRPr="00B87CCD">
              <w:rPr>
                <w:rFonts w:ascii="Times New Roman" w:hAnsi="Times New Roman" w:cs="Times New Roman"/>
              </w:rPr>
              <w:t>str</w:t>
            </w:r>
            <w:r w:rsidR="00CA4725">
              <w:rPr>
                <w:rFonts w:ascii="Times New Roman" w:hAnsi="Times New Roman" w:cs="Times New Roman"/>
              </w:rPr>
              <w:t xml:space="preserve">. </w:t>
            </w:r>
            <w:r w:rsidRPr="00B87CCD">
              <w:rPr>
                <w:rFonts w:ascii="Times New Roman" w:hAnsi="Times New Roman" w:cs="Times New Roman"/>
              </w:rPr>
              <w:t>278</w:t>
            </w:r>
            <w:r w:rsidR="00CA4725">
              <w:rPr>
                <w:rFonts w:ascii="Times New Roman" w:hAnsi="Times New Roman" w:cs="Times New Roman"/>
              </w:rPr>
              <w:t xml:space="preserve">, </w:t>
            </w:r>
            <w:r w:rsidRPr="00B87CCD">
              <w:rPr>
                <w:rFonts w:ascii="Times New Roman" w:hAnsi="Times New Roman" w:cs="Times New Roman"/>
              </w:rPr>
              <w:t>ISBN 86-7299-079-X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C60455" w:rsidRPr="00B87CCD" w:rsidRDefault="00C60455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Belanović, S (urednik): Degradacija i zaštita zemljišta, tematski zbornik, Univerzitet u Beogradu – Šumarski fakultet, ISBN 978-86-7299-242-7, http://www.sfb.bg.ac.rs/index.php?option=com_content&amp;view=article&amp;id= 751&amp;Itemid=66&amp;lang=sr</w:t>
            </w:r>
          </w:p>
          <w:p w:rsidR="00C60455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Vujasinović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="00C60455" w:rsidRPr="00B87CCD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Matić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C60455" w:rsidRPr="00B87CCD">
              <w:rPr>
                <w:rFonts w:ascii="Times New Roman" w:hAnsi="Times New Roman" w:cs="Times New Roman"/>
              </w:rPr>
              <w:t xml:space="preserve">. 2009: </w:t>
            </w:r>
            <w:r>
              <w:rPr>
                <w:rFonts w:ascii="Times New Roman" w:hAnsi="Times New Roman" w:cs="Times New Roman"/>
              </w:rPr>
              <w:t>Osnovi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hidrogeoekologije</w:t>
            </w:r>
            <w:r w:rsidR="00C60455" w:rsidRPr="00B87C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Univerzitet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Rudarsko</w:t>
            </w:r>
            <w:r w:rsidR="00426CBA">
              <w:rPr>
                <w:rFonts w:ascii="Times New Roman" w:hAnsi="Times New Roman" w:cs="Times New Roman"/>
              </w:rPr>
              <w:t>‑</w:t>
            </w:r>
            <w:r>
              <w:rPr>
                <w:rFonts w:ascii="Times New Roman" w:hAnsi="Times New Roman" w:cs="Times New Roman"/>
              </w:rPr>
              <w:t>geološki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C60455" w:rsidRPr="00B87CCD">
              <w:rPr>
                <w:rFonts w:ascii="Times New Roman" w:hAnsi="Times New Roman" w:cs="Times New Roman"/>
              </w:rPr>
              <w:t>. 292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ISBN 978-86-7352-196-1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C60455" w:rsidRPr="00B87CCD" w:rsidRDefault="00EB7F4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Stevanović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C60455" w:rsidRPr="00B87CCD">
              <w:rPr>
                <w:rFonts w:ascii="Times New Roman" w:hAnsi="Times New Roman" w:cs="Times New Roman"/>
              </w:rPr>
              <w:t xml:space="preserve">. 2011: </w:t>
            </w:r>
            <w:r>
              <w:rPr>
                <w:rFonts w:ascii="Times New Roman" w:hAnsi="Times New Roman" w:cs="Times New Roman"/>
              </w:rPr>
              <w:t>Menadžment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podzemnih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vodnih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resursa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Univerzitet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Beogradu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Rudarsko</w:t>
            </w:r>
            <w:r w:rsidR="00426CBA">
              <w:rPr>
                <w:rFonts w:ascii="Times New Roman" w:hAnsi="Times New Roman" w:cs="Times New Roman"/>
              </w:rPr>
              <w:t>‑</w:t>
            </w:r>
            <w:r>
              <w:rPr>
                <w:rFonts w:ascii="Times New Roman" w:hAnsi="Times New Roman" w:cs="Times New Roman"/>
              </w:rPr>
              <w:t>geološki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fakultet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Beograd</w:t>
            </w:r>
            <w:r w:rsidR="00426CBA">
              <w:rPr>
                <w:rFonts w:ascii="Times New Roman" w:hAnsi="Times New Roman" w:cs="Times New Roman"/>
              </w:rPr>
              <w:t>,</w:t>
            </w:r>
            <w:r w:rsidR="00C60455" w:rsidRPr="00B87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</w:t>
            </w:r>
            <w:r w:rsidR="00C60455" w:rsidRPr="00B87CCD">
              <w:rPr>
                <w:rFonts w:ascii="Times New Roman" w:hAnsi="Times New Roman" w:cs="Times New Roman"/>
              </w:rPr>
              <w:t>. 340: ISBN978-86-7352-259-3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874EFD" w:rsidRPr="00B87CCD" w:rsidRDefault="00EB7F45" w:rsidP="007B3CE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Gajić</w:t>
            </w:r>
            <w:r w:rsidR="00874EF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G</w:t>
            </w:r>
            <w:r w:rsidR="00874EFD" w:rsidRPr="00B87CCD">
              <w:rPr>
                <w:rFonts w:ascii="Times New Roman" w:hAnsi="Times New Roman" w:cs="Times New Roman"/>
              </w:rPr>
              <w:t>.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(2014): </w:t>
            </w:r>
            <w:r>
              <w:rPr>
                <w:rFonts w:ascii="Times New Roman" w:eastAsia="Calibri" w:hAnsi="Times New Roman" w:cs="Times New Roman"/>
              </w:rPr>
              <w:t>Sanacija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klizišta</w:t>
            </w:r>
            <w:r w:rsidR="00426CBA">
              <w:rPr>
                <w:rFonts w:ascii="Times New Roman" w:eastAsia="Calibri" w:hAnsi="Times New Roman" w:cs="Times New Roman"/>
              </w:rPr>
              <w:t>,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Šumarski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fakultet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Beogradu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materijal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za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pripremu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ispita</w:t>
            </w:r>
            <w:r w:rsidR="00426CBA">
              <w:rPr>
                <w:rFonts w:ascii="Times New Roman" w:eastAsia="Calibri" w:hAnsi="Times New Roman" w:cs="Times New Roman"/>
              </w:rPr>
              <w:t>.</w:t>
            </w:r>
          </w:p>
          <w:p w:rsidR="00874EFD" w:rsidRPr="00B87CCD" w:rsidRDefault="00EB7F45" w:rsidP="007B3CE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Mitrović</w:t>
            </w:r>
            <w:r w:rsidR="00874EFD" w:rsidRPr="00B87C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="00874EFD" w:rsidRPr="00B87CCD">
              <w:rPr>
                <w:rFonts w:ascii="Times New Roman" w:hAnsi="Times New Roman" w:cs="Times New Roman"/>
              </w:rPr>
              <w:t>.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(2014): </w:t>
            </w:r>
            <w:r>
              <w:rPr>
                <w:rFonts w:ascii="Times New Roman" w:eastAsia="Calibri" w:hAnsi="Times New Roman" w:cs="Times New Roman"/>
              </w:rPr>
              <w:t>Sanacija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klizišta</w:t>
            </w:r>
            <w:r w:rsidR="00E1393B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="00E1393B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nedovoljno</w:t>
            </w:r>
            <w:r w:rsidR="00E1393B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nosivog</w:t>
            </w:r>
            <w:r w:rsidR="00E1393B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tla</w:t>
            </w:r>
            <w:r w:rsidR="00E1393B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AGM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knjiga</w:t>
            </w:r>
            <w:r w:rsidR="00874EFD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Beograd</w:t>
            </w:r>
            <w:r w:rsidR="00874EFD" w:rsidRPr="00B87CCD">
              <w:rPr>
                <w:rFonts w:ascii="Times New Roman" w:eastAsia="Calibri" w:hAnsi="Times New Roman" w:cs="Times New Roman"/>
              </w:rPr>
              <w:t>, ISBN 978-86-86363-43-5</w:t>
            </w:r>
            <w:r w:rsidR="00426CBA">
              <w:rPr>
                <w:rFonts w:ascii="Times New Roman" w:eastAsia="Calibri" w:hAnsi="Times New Roman" w:cs="Times New Roman"/>
              </w:rPr>
              <w:t>.</w:t>
            </w:r>
          </w:p>
          <w:p w:rsidR="006C1C04" w:rsidRPr="00B87CCD" w:rsidRDefault="006C1C04" w:rsidP="007B3C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7CCD">
              <w:rPr>
                <w:rFonts w:ascii="Times New Roman" w:eastAsia="Calibri" w:hAnsi="Times New Roman" w:cs="Times New Roman"/>
              </w:rPr>
              <w:t>Jovanović, P. (2008): Upravljanje projektima</w:t>
            </w:r>
            <w:r w:rsidR="00426CBA">
              <w:rPr>
                <w:rFonts w:ascii="Times New Roman" w:eastAsia="Calibri" w:hAnsi="Times New Roman" w:cs="Times New Roman"/>
              </w:rPr>
              <w:t xml:space="preserve"> ‒ </w:t>
            </w:r>
            <w:r w:rsidRPr="00B87CCD">
              <w:rPr>
                <w:rFonts w:ascii="Times New Roman" w:eastAsia="Calibri" w:hAnsi="Times New Roman" w:cs="Times New Roman"/>
              </w:rPr>
              <w:t>project management, osmo izdanje, Visoka škola za projektni menadžment, Beograd</w:t>
            </w:r>
            <w:r w:rsidR="00426CBA">
              <w:rPr>
                <w:rFonts w:ascii="Times New Roman" w:eastAsia="Calibri" w:hAnsi="Times New Roman" w:cs="Times New Roman"/>
              </w:rPr>
              <w:t>.</w:t>
            </w:r>
          </w:p>
          <w:p w:rsidR="006C1C04" w:rsidRPr="00B87CCD" w:rsidRDefault="00EB7F45" w:rsidP="007B3CE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Filipović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J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. (2008): </w:t>
            </w:r>
            <w:r>
              <w:rPr>
                <w:rFonts w:ascii="Times New Roman" w:eastAsia="Calibri" w:hAnsi="Times New Roman" w:cs="Times New Roman"/>
              </w:rPr>
              <w:t>Osnove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kvaliteta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univerzitetski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udžbenik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Univerzitet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Beogradu</w:t>
            </w:r>
            <w:r w:rsidR="00426CBA">
              <w:rPr>
                <w:rFonts w:ascii="Times New Roman" w:eastAsia="Calibri" w:hAnsi="Times New Roman" w:cs="Times New Roman"/>
              </w:rPr>
              <w:t>,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Fakultet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organizacionih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nauka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Beograd</w:t>
            </w:r>
            <w:r w:rsidR="00426CBA">
              <w:rPr>
                <w:rFonts w:ascii="Times New Roman" w:eastAsia="Calibri" w:hAnsi="Times New Roman" w:cs="Times New Roman"/>
              </w:rPr>
              <w:t>.</w:t>
            </w:r>
          </w:p>
          <w:p w:rsidR="006C1C04" w:rsidRPr="00B87CCD" w:rsidRDefault="00EB7F45" w:rsidP="007B3CE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Čupić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M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., </w:t>
            </w:r>
            <w:r>
              <w:rPr>
                <w:rFonts w:ascii="Times New Roman" w:eastAsia="Calibri" w:hAnsi="Times New Roman" w:cs="Times New Roman"/>
              </w:rPr>
              <w:t>Suknović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M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. (2010): </w:t>
            </w:r>
            <w:r>
              <w:rPr>
                <w:rFonts w:ascii="Times New Roman" w:eastAsia="Calibri" w:hAnsi="Times New Roman" w:cs="Times New Roman"/>
              </w:rPr>
              <w:t>Odlučivanje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šesto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prerađeno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dopunjeno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izdanje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Fakultet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organizacionih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nauka</w:t>
            </w:r>
            <w:r w:rsidR="006C1C04" w:rsidRPr="00B87CC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Beograd</w:t>
            </w:r>
            <w:r w:rsidR="00426CBA">
              <w:rPr>
                <w:rFonts w:ascii="Times New Roman" w:eastAsia="Calibri" w:hAnsi="Times New Roman" w:cs="Times New Roman"/>
              </w:rPr>
              <w:t>.</w:t>
            </w:r>
          </w:p>
          <w:p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Todić, D. (2008): Ekološki menadžment u uslovima globalizacije, Megatrend univerzitet, Beograd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Borrini</w:t>
            </w:r>
            <w:r w:rsidR="00426CBA">
              <w:rPr>
                <w:rFonts w:ascii="Times New Roman" w:hAnsi="Times New Roman" w:cs="Times New Roman"/>
              </w:rPr>
              <w:t>‒</w:t>
            </w:r>
            <w:r w:rsidRPr="00B87CCD">
              <w:rPr>
                <w:rFonts w:ascii="Times New Roman" w:hAnsi="Times New Roman" w:cs="Times New Roman"/>
              </w:rPr>
              <w:t>Feyerabend, G.</w:t>
            </w:r>
            <w:r w:rsidRPr="00B87CCD">
              <w:rPr>
                <w:rFonts w:ascii="Times New Roman" w:hAnsi="Times New Roman" w:cs="Times New Roman"/>
                <w:b/>
              </w:rPr>
              <w:t xml:space="preserve"> </w:t>
            </w:r>
            <w:r w:rsidRPr="00B87CCD">
              <w:rPr>
                <w:rFonts w:ascii="Times New Roman" w:hAnsi="Times New Roman" w:cs="Times New Roman"/>
              </w:rPr>
              <w:t>(2000): Co-Management of Natural Resources, IUCN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Breznik, D. (1977): Demografija, Centar za demografska istraživanja Instituta društvenih nauka, Beograd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</w:rPr>
              <w:t>Pešić, R. (2012): Ekonomika životne sredine i prirodnih resursa, Poljoprivredni fakultet, Beograd</w:t>
            </w:r>
            <w:r w:rsidR="00426CBA">
              <w:rPr>
                <w:rFonts w:ascii="Times New Roman" w:hAnsi="Times New Roman" w:cs="Times New Roman"/>
              </w:rPr>
              <w:t>.</w:t>
            </w:r>
          </w:p>
          <w:p w:rsidR="00C74585" w:rsidRDefault="00C74585" w:rsidP="00C74585">
            <w:pPr>
              <w:jc w:val="both"/>
              <w:rPr>
                <w:rFonts w:ascii="Times New Roman" w:hAnsi="Times New Roman" w:cs="Times New Roman"/>
              </w:rPr>
            </w:pPr>
          </w:p>
          <w:p w:rsidR="00C74585" w:rsidRPr="00C74585" w:rsidRDefault="00C74585" w:rsidP="009E1C5A">
            <w:pPr>
              <w:jc w:val="both"/>
              <w:rPr>
                <w:rFonts w:ascii="Times New Roman" w:hAnsi="Times New Roman" w:cs="Times New Roman"/>
              </w:rPr>
            </w:pPr>
            <w:r w:rsidRPr="00C74585">
              <w:rPr>
                <w:rFonts w:ascii="Times New Roman" w:hAnsi="Times New Roman" w:cs="Times New Roman"/>
              </w:rPr>
              <w:t xml:space="preserve">Students have access to the funds of </w:t>
            </w:r>
            <w:r>
              <w:rPr>
                <w:rFonts w:ascii="Times New Roman" w:hAnsi="Times New Roman" w:cs="Times New Roman"/>
              </w:rPr>
              <w:t>Faculty of Forestry</w:t>
            </w:r>
            <w:r w:rsidR="009E1C5A" w:rsidRPr="00C74585">
              <w:rPr>
                <w:rFonts w:ascii="Times New Roman" w:hAnsi="Times New Roman" w:cs="Times New Roman"/>
              </w:rPr>
              <w:t xml:space="preserve"> Libra</w:t>
            </w:r>
            <w:r w:rsidR="009E1C5A">
              <w:rPr>
                <w:rFonts w:ascii="Times New Roman" w:hAnsi="Times New Roman" w:cs="Times New Roman"/>
              </w:rPr>
              <w:t>ry</w:t>
            </w:r>
            <w:r>
              <w:rPr>
                <w:rFonts w:ascii="Times New Roman" w:hAnsi="Times New Roman" w:cs="Times New Roman"/>
              </w:rPr>
              <w:t xml:space="preserve"> with over 60,000 library units, including more than 15,000 book titles</w:t>
            </w:r>
            <w:r w:rsidRPr="00C74585">
              <w:rPr>
                <w:rFonts w:ascii="Times New Roman" w:hAnsi="Times New Roman" w:cs="Times New Roman"/>
              </w:rPr>
              <w:t xml:space="preserve"> and about 1,000 journal titles, a</w:t>
            </w:r>
            <w:r>
              <w:rPr>
                <w:rFonts w:ascii="Times New Roman" w:hAnsi="Times New Roman" w:cs="Times New Roman"/>
              </w:rPr>
              <w:t>nd the</w:t>
            </w:r>
            <w:r w:rsidRPr="00C74585">
              <w:rPr>
                <w:rFonts w:ascii="Times New Roman" w:hAnsi="Times New Roman" w:cs="Times New Roman"/>
              </w:rPr>
              <w:t xml:space="preserve"> the required textbooks bookshop</w:t>
            </w:r>
            <w:r>
              <w:rPr>
                <w:rFonts w:ascii="Times New Roman" w:hAnsi="Times New Roman" w:cs="Times New Roman"/>
              </w:rPr>
              <w:t xml:space="preserve"> can be bought from the faculty bookshop</w:t>
            </w:r>
            <w:r w:rsidRPr="00C74585">
              <w:rPr>
                <w:rFonts w:ascii="Times New Roman" w:hAnsi="Times New Roman" w:cs="Times New Roman"/>
              </w:rPr>
              <w:t xml:space="preserve"> (</w:t>
            </w:r>
            <w:r w:rsidRPr="00C74585">
              <w:rPr>
                <w:rFonts w:ascii="Times New Roman" w:hAnsi="Times New Roman" w:cs="Times New Roman"/>
                <w:i/>
                <w:u w:val="single"/>
              </w:rPr>
              <w:t>link).</w:t>
            </w:r>
          </w:p>
        </w:tc>
      </w:tr>
      <w:tr w:rsidR="008044E3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8044E3" w:rsidRPr="00B87CCD" w:rsidRDefault="00C74585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Experience and Advice</w:t>
            </w:r>
          </w:p>
          <w:p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4E3" w:rsidRPr="00B87CCD" w:rsidTr="00CA4725">
        <w:tc>
          <w:tcPr>
            <w:tcW w:w="10456" w:type="dxa"/>
            <w:tcBorders>
              <w:bottom w:val="single" w:sz="36" w:space="0" w:color="auto"/>
            </w:tcBorders>
          </w:tcPr>
          <w:p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4E3" w:rsidRPr="00B87CCD" w:rsidTr="00CA4725">
        <w:tc>
          <w:tcPr>
            <w:tcW w:w="10456" w:type="dxa"/>
            <w:tcBorders>
              <w:top w:val="single" w:sz="36" w:space="0" w:color="auto"/>
            </w:tcBorders>
          </w:tcPr>
          <w:p w:rsidR="008044E3" w:rsidRPr="00B87CCD" w:rsidRDefault="00C74585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STUDENT LIFE</w:t>
            </w:r>
          </w:p>
        </w:tc>
      </w:tr>
      <w:tr w:rsidR="008044E3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top w:val="single" w:sz="12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bottom w:val="single" w:sz="12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top w:val="single" w:sz="12" w:space="0" w:color="auto"/>
              <w:bottom w:val="single" w:sz="4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bottom w:val="single" w:sz="36" w:space="0" w:color="auto"/>
            </w:tcBorders>
          </w:tcPr>
          <w:p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</w:rPr>
            </w:pPr>
            <w:r w:rsidRPr="00B87CCD">
              <w:rPr>
                <w:rFonts w:ascii="Times New Roman" w:hAnsi="Times New Roman" w:cs="Times New Roman"/>
                <w:color w:val="00B050"/>
              </w:rPr>
              <w:t>//////////////////////////////</w:t>
            </w:r>
          </w:p>
        </w:tc>
      </w:tr>
      <w:tr w:rsidR="008044E3" w:rsidRPr="00B87CCD" w:rsidTr="00CA4725">
        <w:tc>
          <w:tcPr>
            <w:tcW w:w="10456" w:type="dxa"/>
            <w:tcBorders>
              <w:top w:val="single" w:sz="36" w:space="0" w:color="auto"/>
            </w:tcBorders>
          </w:tcPr>
          <w:p w:rsidR="008044E3" w:rsidRPr="00B87CCD" w:rsidRDefault="00C74585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FIELD OF ACTIVITY</w:t>
            </w:r>
          </w:p>
          <w:p w:rsidR="00FC0A72" w:rsidRPr="00B87CCD" w:rsidRDefault="00AC09B4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Field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73 Research and development</w:t>
            </w:r>
          </w:p>
          <w:p w:rsidR="00FC0A72" w:rsidRPr="00B87CCD" w:rsidRDefault="00AC09B4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</w:t>
            </w:r>
            <w:r w:rsidR="009E6758">
              <w:rPr>
                <w:rFonts w:ascii="Times New Roman" w:hAnsi="Times New Roman" w:cs="Times New Roman"/>
                <w:sz w:val="20"/>
                <w:szCs w:val="20"/>
              </w:rPr>
              <w:t xml:space="preserve"> of activity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includes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C09B4">
              <w:rPr>
                <w:rFonts w:ascii="Times New Roman" w:hAnsi="Times New Roman" w:cs="Times New Roman"/>
                <w:sz w:val="20"/>
                <w:szCs w:val="20"/>
              </w:rPr>
              <w:t>applied research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C09B4">
              <w:rPr>
                <w:rFonts w:ascii="Times New Roman" w:hAnsi="Times New Roman" w:cs="Times New Roman"/>
                <w:sz w:val="20"/>
                <w:szCs w:val="20"/>
              </w:rPr>
              <w:t>original research in the aim of acquisition of new knowledge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4BE4">
              <w:rPr>
                <w:rFonts w:ascii="Times New Roman" w:hAnsi="Times New Roman" w:cs="Times New Roman"/>
                <w:sz w:val="20"/>
                <w:szCs w:val="20"/>
              </w:rPr>
              <w:t xml:space="preserve"> directed towards a certain aim or object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1C4BE4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branch</w:t>
            </w:r>
            <w:r w:rsidR="00FC0A72"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731</w:t>
            </w:r>
          </w:p>
          <w:p w:rsidR="00FC0A72" w:rsidRPr="00B87CCD" w:rsidRDefault="001C4BE4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7310</w:t>
            </w:r>
          </w:p>
          <w:p w:rsidR="009E6758" w:rsidRDefault="009E6758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and experimental w</w:t>
            </w:r>
            <w:r w:rsidR="000A677A">
              <w:rPr>
                <w:rFonts w:ascii="Times New Roman" w:hAnsi="Times New Roman" w:cs="Times New Roman"/>
                <w:sz w:val="20"/>
                <w:szCs w:val="20"/>
              </w:rPr>
              <w:t>ork in science and technology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9E6758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73102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9E6758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and experimental development in technical and technological sciences</w:t>
            </w:r>
          </w:p>
          <w:p w:rsidR="00FC0A72" w:rsidRPr="00B87CCD" w:rsidRDefault="009E6758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73103</w:t>
            </w:r>
          </w:p>
          <w:p w:rsidR="00FC0A72" w:rsidRPr="00B87CCD" w:rsidRDefault="009E6758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and experimental development in biotechnical science</w:t>
            </w:r>
            <w:r w:rsidR="000A677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FC0A72" w:rsidRPr="00B87CCD" w:rsidRDefault="009E6758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73105</w:t>
            </w:r>
          </w:p>
          <w:p w:rsidR="00FC0A72" w:rsidRPr="00B87CCD" w:rsidRDefault="009E6758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and experimental development in multidisciplinary sciences</w:t>
            </w:r>
          </w:p>
          <w:p w:rsidR="00FC0A72" w:rsidRPr="00B87CCD" w:rsidRDefault="009E6758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73109</w:t>
            </w:r>
          </w:p>
          <w:p w:rsidR="00FC0A72" w:rsidRPr="00B87CCD" w:rsidRDefault="009E6758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Research and experimental development in other sciences </w:t>
            </w:r>
          </w:p>
          <w:p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A72" w:rsidRPr="00B87CCD" w:rsidRDefault="009E6758" w:rsidP="007B3C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Activities from subgroups</w:t>
            </w:r>
            <w:r w:rsidR="00FC0A72" w:rsidRPr="00B87C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73102, 73103, 73105</w:t>
            </w:r>
            <w:r w:rsidR="000A67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</w:t>
            </w:r>
            <w:r w:rsidR="00FC0A72" w:rsidRPr="00B87C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73109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include</w:t>
            </w:r>
            <w:r w:rsidR="00FC0A72" w:rsidRPr="00B87CC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FC0A72" w:rsidRPr="00B87CCD" w:rsidRDefault="009E6758" w:rsidP="007B3CE7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 and creative effort for the four previously defined types of research and development in sciences (mathematics, physics, astronomy, chemistry, biology, medicine, agriculture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geology, etc.)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order to improve knowledge and its application. </w:t>
            </w:r>
          </w:p>
          <w:p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A72" w:rsidRPr="00B87CCD" w:rsidRDefault="009E6758" w:rsidP="007B3C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Field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Water management</w:t>
            </w:r>
          </w:p>
          <w:p w:rsidR="00FC0A72" w:rsidRPr="00B87CCD" w:rsidRDefault="009E6758" w:rsidP="007B3CE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Branch 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030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58">
              <w:rPr>
                <w:rFonts w:ascii="Times New Roman" w:hAnsi="Times New Roman" w:cs="Times New Roman"/>
                <w:sz w:val="20"/>
                <w:szCs w:val="20"/>
              </w:rPr>
              <w:t>Water management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9E6758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Group 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0301 </w:t>
            </w:r>
          </w:p>
          <w:p w:rsidR="00FC0A72" w:rsidRPr="00B87CCD" w:rsidRDefault="009E6758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03010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Management of water resources</w:t>
            </w:r>
          </w:p>
          <w:p w:rsidR="009E6758" w:rsidRPr="00B87CCD" w:rsidRDefault="009E6758" w:rsidP="009E6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6758">
              <w:rPr>
                <w:rFonts w:ascii="Times New Roman" w:hAnsi="Times New Roman" w:cs="Times New Roman"/>
                <w:sz w:val="20"/>
                <w:szCs w:val="20"/>
              </w:rPr>
              <w:t xml:space="preserve"> follow-up of realization and implementation of water management plans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6758">
              <w:rPr>
                <w:rFonts w:ascii="Times New Roman" w:hAnsi="Times New Roman" w:cs="Times New Roman"/>
                <w:sz w:val="20"/>
                <w:szCs w:val="20"/>
              </w:rPr>
              <w:t>issuance of water management compliance and permits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6758">
              <w:rPr>
                <w:rFonts w:ascii="Times New Roman" w:hAnsi="Times New Roman" w:cs="Times New Roman"/>
                <w:sz w:val="20"/>
                <w:szCs w:val="20"/>
              </w:rPr>
              <w:t>protection and maintenance of water regimes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6758">
              <w:rPr>
                <w:rFonts w:ascii="Times New Roman" w:hAnsi="Times New Roman" w:cs="Times New Roman"/>
                <w:sz w:val="20"/>
                <w:szCs w:val="20"/>
              </w:rPr>
              <w:t>improvement and development of water regimes</w:t>
            </w:r>
            <w:r w:rsidR="009E6758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5321">
              <w:rPr>
                <w:rFonts w:ascii="Times New Roman" w:hAnsi="Times New Roman" w:cs="Times New Roman"/>
                <w:sz w:val="20"/>
                <w:szCs w:val="20"/>
              </w:rPr>
              <w:t xml:space="preserve">organization and management of </w:t>
            </w:r>
            <w:r w:rsidR="000A677A">
              <w:rPr>
                <w:rFonts w:ascii="Times New Roman" w:hAnsi="Times New Roman" w:cs="Times New Roman"/>
                <w:sz w:val="20"/>
                <w:szCs w:val="20"/>
              </w:rPr>
              <w:t>case studies</w:t>
            </w:r>
            <w:r w:rsidR="00D65321">
              <w:rPr>
                <w:rFonts w:ascii="Times New Roman" w:hAnsi="Times New Roman" w:cs="Times New Roman"/>
                <w:sz w:val="20"/>
                <w:szCs w:val="20"/>
              </w:rPr>
              <w:t xml:space="preserve"> in water management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3AE5">
              <w:rPr>
                <w:rFonts w:ascii="Times New Roman" w:hAnsi="Times New Roman" w:cs="Times New Roman"/>
                <w:sz w:val="20"/>
                <w:szCs w:val="20"/>
              </w:rPr>
              <w:t>water balance</w:t>
            </w:r>
            <w:r w:rsidR="00D65321">
              <w:rPr>
                <w:rFonts w:ascii="Times New Roman" w:hAnsi="Times New Roman" w:cs="Times New Roman"/>
                <w:sz w:val="20"/>
                <w:szCs w:val="20"/>
              </w:rPr>
              <w:t xml:space="preserve"> production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109D">
              <w:rPr>
                <w:rFonts w:ascii="Times New Roman" w:hAnsi="Times New Roman" w:cs="Times New Roman"/>
                <w:sz w:val="20"/>
                <w:szCs w:val="20"/>
              </w:rPr>
              <w:t>production of a cadastre of water management facilities and water polluters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109D">
              <w:rPr>
                <w:rFonts w:ascii="Times New Roman" w:hAnsi="Times New Roman" w:cs="Times New Roman"/>
                <w:sz w:val="20"/>
                <w:szCs w:val="20"/>
              </w:rPr>
              <w:t>control of use and protection of water from polluters</w:t>
            </w:r>
          </w:p>
          <w:p w:rsidR="00FC0A72" w:rsidRPr="00B87CCD" w:rsidRDefault="00576BA6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0302 </w:t>
            </w:r>
          </w:p>
          <w:p w:rsidR="00FC0A72" w:rsidRPr="00B87CCD" w:rsidRDefault="00576BA6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BA6"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576B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03020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Utilization and use of water</w:t>
            </w:r>
          </w:p>
          <w:p w:rsidR="00576BA6" w:rsidRPr="00B87CCD" w:rsidRDefault="00576BA6" w:rsidP="00576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5885" w:rsidRDefault="00FC0A72" w:rsidP="007B3CE7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provision and supply of water for different types of utilization and use, except for distrib</w:t>
            </w:r>
            <w:r w:rsidR="00F75885">
              <w:rPr>
                <w:rFonts w:ascii="Times New Roman" w:hAnsi="Times New Roman" w:cs="Times New Roman"/>
                <w:sz w:val="20"/>
                <w:szCs w:val="20"/>
              </w:rPr>
              <w:t xml:space="preserve">ution to households    </w:t>
            </w:r>
          </w:p>
          <w:p w:rsidR="00FC0A72" w:rsidRPr="00B87CCD" w:rsidRDefault="00F75885" w:rsidP="007B3CE7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and other clients for consumption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maintenance of facilities and plants for the utilization and use of water </w:t>
            </w:r>
          </w:p>
          <w:p w:rsidR="00FC0A72" w:rsidRPr="00B87CCD" w:rsidRDefault="00576BA6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0303 </w:t>
            </w:r>
          </w:p>
          <w:p w:rsidR="00FC0A72" w:rsidRPr="00B87CCD" w:rsidRDefault="00576BA6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03030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Protection from harmful effects of water</w:t>
            </w:r>
          </w:p>
          <w:p w:rsidR="00576BA6" w:rsidRPr="00B87CCD" w:rsidRDefault="00576BA6" w:rsidP="00576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protection from erosion and torrent control, 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6BA6">
              <w:rPr>
                <w:rFonts w:ascii="Times New Roman" w:hAnsi="Times New Roman" w:cs="Times New Roman"/>
                <w:sz w:val="20"/>
                <w:szCs w:val="20"/>
              </w:rPr>
              <w:t>drainage</w:t>
            </w:r>
            <w:proofErr w:type="gramEnd"/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of soils 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>agricultural soil, forest soul, roads, construction land , etc.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small-scope regulatory works on water flows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576BA6">
              <w:rPr>
                <w:rFonts w:ascii="Times New Roman" w:hAnsi="Times New Roman" w:cs="Times New Roman"/>
                <w:sz w:val="20"/>
                <w:szCs w:val="20"/>
              </w:rPr>
              <w:t>maintenance</w:t>
            </w:r>
            <w:proofErr w:type="gramEnd"/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of facilities and plants for the protection against harmful effects of water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production of technical documentation, reconstruction and construction of small facilities and plants for protection against harmful effects of water. </w:t>
            </w:r>
          </w:p>
          <w:p w:rsidR="00FC0A72" w:rsidRPr="00B87CCD" w:rsidRDefault="00576BA6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0304 </w:t>
            </w:r>
          </w:p>
          <w:p w:rsidR="00FC0A72" w:rsidRPr="00B87CCD" w:rsidRDefault="00576BA6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Protection of water from pollution</w:t>
            </w:r>
          </w:p>
          <w:p w:rsidR="00576BA6" w:rsidRPr="00B87CCD" w:rsidRDefault="00576BA6" w:rsidP="00576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C3711">
              <w:rPr>
                <w:rFonts w:ascii="Times New Roman" w:hAnsi="Times New Roman" w:cs="Times New Roman"/>
                <w:sz w:val="20"/>
                <w:szCs w:val="20"/>
              </w:rPr>
              <w:t xml:space="preserve">implementation of 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>preventive measu</w:t>
            </w:r>
            <w:r w:rsidR="003C3711">
              <w:rPr>
                <w:rFonts w:ascii="Times New Roman" w:hAnsi="Times New Roman" w:cs="Times New Roman"/>
                <w:sz w:val="20"/>
                <w:szCs w:val="20"/>
              </w:rPr>
              <w:t>res for protection of water against</w:t>
            </w:r>
            <w:r w:rsidR="00576BA6">
              <w:rPr>
                <w:rFonts w:ascii="Times New Roman" w:hAnsi="Times New Roman" w:cs="Times New Roman"/>
                <w:sz w:val="20"/>
                <w:szCs w:val="20"/>
              </w:rPr>
              <w:t xml:space="preserve"> pollution</w:t>
            </w:r>
            <w:r w:rsidR="003C3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A72" w:rsidRPr="00B87CCD" w:rsidRDefault="003C3711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Field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 Construction</w:t>
            </w:r>
          </w:p>
          <w:p w:rsidR="00FC0A72" w:rsidRPr="00B87CCD" w:rsidRDefault="003C3711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construct</w:t>
            </w:r>
            <w:r w:rsidR="00F75885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restoration and ordinary reparations</w:t>
            </w:r>
          </w:p>
          <w:p w:rsidR="00FC0A72" w:rsidRPr="00B87CCD" w:rsidRDefault="003C3711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branch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Preparatory works</w:t>
            </w:r>
          </w:p>
          <w:p w:rsidR="00FC0A72" w:rsidRPr="00B87CCD" w:rsidRDefault="003C3711" w:rsidP="007B3C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4511</w:t>
            </w:r>
          </w:p>
          <w:p w:rsidR="00FC0A72" w:rsidRPr="00B87CCD" w:rsidRDefault="003C3711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45110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Pulling down and destruction of facilities; earthworks</w:t>
            </w:r>
          </w:p>
          <w:p w:rsidR="003C3711" w:rsidRDefault="003C3711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0A72" w:rsidRPr="00B87CCD" w:rsidRDefault="003C3711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cleaning of building sites</w:t>
            </w:r>
          </w:p>
          <w:p w:rsidR="00FC0A72" w:rsidRPr="00B87CCD" w:rsidRDefault="003C3711" w:rsidP="007B3CE7">
            <w:pPr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earthworks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excavation, filling, terrain levelling, excavation of canals, removal of rocks, mining, etc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A72" w:rsidRPr="00B87CCD" w:rsidRDefault="000E2839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4524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72" w:rsidRPr="00B87CCD" w:rsidRDefault="000E2839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subgroup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45240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Construction of hydro-construction facilities</w:t>
            </w:r>
          </w:p>
          <w:p w:rsidR="000E2839" w:rsidRDefault="000E2839" w:rsidP="000E2839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0E2839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  <w:proofErr w:type="gramEnd"/>
            <w:r w:rsidR="000E2839">
              <w:rPr>
                <w:rFonts w:ascii="Times New Roman" w:hAnsi="Times New Roman" w:cs="Times New Roman"/>
                <w:sz w:val="20"/>
                <w:szCs w:val="20"/>
              </w:rPr>
              <w:t xml:space="preserve"> of waterways floodgates, dams and embankments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A72" w:rsidRPr="00B87CCD" w:rsidRDefault="000E2839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excavation of gutters</w:t>
            </w:r>
          </w:p>
          <w:p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A72" w:rsidRPr="00B87CCD" w:rsidRDefault="00D73CEF" w:rsidP="007B3CE7">
            <w:pPr>
              <w:tabs>
                <w:tab w:val="right" w:pos="907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Field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74 Other business activities</w:t>
            </w:r>
          </w:p>
          <w:p w:rsidR="00FC0A72" w:rsidRPr="00B87CCD" w:rsidRDefault="00D73CEF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branch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742 </w:t>
            </w:r>
          </w:p>
          <w:p w:rsidR="00FC0A72" w:rsidRPr="00B87CCD" w:rsidRDefault="00D73CEF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7420 </w:t>
            </w:r>
            <w:r w:rsidRPr="00D73CEF">
              <w:rPr>
                <w:rFonts w:ascii="Times New Roman" w:hAnsi="Times New Roman" w:cs="Times New Roman"/>
                <w:sz w:val="20"/>
                <w:szCs w:val="20"/>
              </w:rPr>
              <w:t>Architectural and engineering activities and technical advice</w:t>
            </w:r>
          </w:p>
          <w:p w:rsidR="00FC0A72" w:rsidRPr="00B87CCD" w:rsidRDefault="00D73CEF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subgroup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74202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1F">
              <w:rPr>
                <w:rFonts w:ascii="Times New Roman" w:hAnsi="Times New Roman" w:cs="Times New Roman"/>
                <w:sz w:val="20"/>
                <w:szCs w:val="20"/>
              </w:rPr>
              <w:t>Design of construction and other facilities</w:t>
            </w:r>
          </w:p>
          <w:p w:rsidR="00D73CEF" w:rsidRDefault="00D73CEF" w:rsidP="00D73CEF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EE5">
              <w:rPr>
                <w:rFonts w:ascii="Times New Roman" w:hAnsi="Times New Roman" w:cs="Times New Roman"/>
                <w:sz w:val="20"/>
                <w:szCs w:val="20"/>
              </w:rPr>
              <w:t>design of construction and other facilities</w:t>
            </w:r>
          </w:p>
          <w:p w:rsidR="00FC0A72" w:rsidRPr="00B87CCD" w:rsidRDefault="00E63EE5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74203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Engineering</w:t>
            </w:r>
          </w:p>
          <w:p w:rsidR="00D73CEF" w:rsidRDefault="00D73CEF" w:rsidP="00D73CEF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0A72" w:rsidRPr="00B87CCD" w:rsidRDefault="00E63EE5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engineering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project management and technical activities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10097">
              <w:rPr>
                <w:rFonts w:ascii="Times New Roman" w:hAnsi="Times New Roman" w:cs="Times New Roman"/>
                <w:sz w:val="20"/>
                <w:szCs w:val="20"/>
              </w:rPr>
              <w:t>projects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low construction</w:t>
            </w:r>
          </w:p>
          <w:p w:rsidR="00FC0A72" w:rsidRPr="00B87CCD" w:rsidRDefault="00E63EE5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74204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Other a</w:t>
            </w:r>
            <w:r w:rsidRPr="00D73CEF">
              <w:rPr>
                <w:rFonts w:ascii="Times New Roman" w:hAnsi="Times New Roman" w:cs="Times New Roman"/>
                <w:sz w:val="20"/>
                <w:szCs w:val="20"/>
              </w:rPr>
              <w:t>rchitectural and engineering activities and technical advice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CEF" w:rsidRDefault="00D73CEF" w:rsidP="00D73CEF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E63EE5">
              <w:rPr>
                <w:rFonts w:ascii="Times New Roman" w:hAnsi="Times New Roman" w:cs="Times New Roman"/>
                <w:sz w:val="20"/>
                <w:szCs w:val="20"/>
              </w:rPr>
              <w:t>advisory</w:t>
            </w:r>
            <w:proofErr w:type="gramEnd"/>
            <w:r w:rsidR="00E63EE5">
              <w:rPr>
                <w:rFonts w:ascii="Times New Roman" w:hAnsi="Times New Roman" w:cs="Times New Roman"/>
                <w:sz w:val="20"/>
                <w:szCs w:val="20"/>
              </w:rPr>
              <w:t xml:space="preserve"> and architectural jobs: supervision of construction etc. </w:t>
            </w:r>
          </w:p>
          <w:p w:rsidR="00FC0A72" w:rsidRPr="00B87CCD" w:rsidRDefault="00FC0A72" w:rsidP="007B3CE7">
            <w:pPr>
              <w:tabs>
                <w:tab w:val="righ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C0A72" w:rsidRPr="00B87CCD" w:rsidRDefault="00251828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Field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Activities of organizations on the basis of membership</w:t>
            </w:r>
          </w:p>
          <w:p w:rsidR="00FC0A72" w:rsidRPr="00B87CCD" w:rsidRDefault="00251828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branch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911</w:t>
            </w:r>
          </w:p>
          <w:p w:rsidR="00FC0A72" w:rsidRPr="00B87CCD" w:rsidRDefault="00251828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9112</w:t>
            </w:r>
          </w:p>
          <w:p w:rsidR="00FC0A72" w:rsidRPr="00B87CCD" w:rsidRDefault="00251828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subgroup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72" w:rsidRPr="00B87CCD">
              <w:rPr>
                <w:rFonts w:ascii="Times New Roman" w:hAnsi="Times New Roman" w:cs="Times New Roman"/>
                <w:b/>
                <w:sz w:val="20"/>
                <w:szCs w:val="20"/>
              </w:rPr>
              <w:t>91120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Activity of professional associations</w:t>
            </w:r>
          </w:p>
          <w:p w:rsidR="00D73CEF" w:rsidRDefault="00D73CEF" w:rsidP="0025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field of activity includes</w:t>
            </w:r>
            <w:r w:rsidRPr="00B87C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51828" w:rsidRPr="00251828" w:rsidRDefault="00251828" w:rsidP="00251828">
            <w:pPr>
              <w:pStyle w:val="ListParagraph"/>
              <w:numPr>
                <w:ilvl w:val="0"/>
                <w:numId w:val="17"/>
              </w:numPr>
              <w:tabs>
                <w:tab w:val="righ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organizations</w:t>
            </w:r>
            <w:proofErr w:type="gramEnd"/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whose members unite under a specific level of education or profession</w:t>
            </w:r>
            <w:r w:rsidR="001A21D3">
              <w:rPr>
                <w:rFonts w:ascii="Times New Roman" w:hAnsi="Times New Roman" w:cs="Times New Roman"/>
                <w:sz w:val="20"/>
                <w:szCs w:val="20"/>
                <w:lang/>
              </w:rPr>
              <w:t>, or within a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technical area, 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including associations of specialists engaged in a scientific, academic or cultural activity</w:t>
            </w:r>
            <w:r w:rsidR="001A21D3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F57872" w:rsidRPr="00B87CCD" w:rsidRDefault="00F57872" w:rsidP="007B3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4E3" w:rsidRPr="00B87CCD" w:rsidTr="00CA4725">
        <w:tc>
          <w:tcPr>
            <w:tcW w:w="10456" w:type="dxa"/>
            <w:tcBorders>
              <w:bottom w:val="single" w:sz="36" w:space="0" w:color="auto"/>
            </w:tcBorders>
          </w:tcPr>
          <w:p w:rsidR="008044E3" w:rsidRPr="00B87CCD" w:rsidRDefault="00AC09B4" w:rsidP="007B3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LICENSES</w:t>
            </w:r>
            <w:r w:rsidR="00FC0A72" w:rsidRPr="00B87CCD">
              <w:rPr>
                <w:rFonts w:ascii="Times New Roman" w:hAnsi="Times New Roman" w:cs="Times New Roman"/>
              </w:rPr>
              <w:t>:</w:t>
            </w:r>
          </w:p>
          <w:p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</w:rPr>
            </w:pPr>
          </w:p>
          <w:p w:rsidR="00FC0A72" w:rsidRPr="00B87CCD" w:rsidRDefault="00FC0A72" w:rsidP="00251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 </w:t>
            </w:r>
            <w:r w:rsidR="00321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‒</w:t>
            </w: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828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Chief designer of facilities for torrent and erosion control and </w:t>
            </w:r>
            <w:r w:rsidR="00B651CF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reclamation</w:t>
            </w:r>
            <w:r w:rsidR="00251828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 of forest and a</w:t>
            </w:r>
            <w:r w:rsidR="00B651CF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gricultural land</w:t>
            </w:r>
            <w:r w:rsidR="00251828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br/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="002518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Description of activities</w:t>
            </w:r>
            <w:r w:rsidRPr="00B87C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4356" w:rsidRPr="00534356" w:rsidRDefault="00251828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Projects of regulation, planning and rehabilitation of torrential flows;</w:t>
            </w:r>
          </w:p>
          <w:p w:rsidR="00534356" w:rsidRPr="00534356" w:rsidRDefault="00251828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Projects</w:t>
            </w:r>
            <w:r w:rsidR="0053435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thresholds and barriers for torrents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534356" w:rsidRPr="00534356" w:rsidRDefault="00B4196D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Engineering h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ydrology (processing, interpretation, verification and analysis of hydrological and hydrometeorological data and calc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ulations for planning, design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, construction a</w:t>
            </w:r>
            <w:r w:rsidR="00534356">
              <w:rPr>
                <w:rFonts w:ascii="Times New Roman" w:hAnsi="Times New Roman" w:cs="Times New Roman"/>
                <w:sz w:val="20"/>
                <w:szCs w:val="20"/>
                <w:lang/>
              </w:rPr>
              <w:t>nd exploitation for the purpose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regulation of torrential flows and protect</w:t>
            </w:r>
            <w:r w:rsidR="00534356">
              <w:rPr>
                <w:rFonts w:ascii="Times New Roman" w:hAnsi="Times New Roman" w:cs="Times New Roman"/>
                <w:sz w:val="20"/>
                <w:szCs w:val="20"/>
                <w:lang/>
              </w:rPr>
              <w:t>ion against erosion on water bodies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the second order);</w:t>
            </w:r>
          </w:p>
          <w:p w:rsidR="00534356" w:rsidRPr="00534356" w:rsidRDefault="00251828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Projects</w:t>
            </w:r>
            <w:r w:rsidR="0053435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biological, biotechnical and technical systems for </w:t>
            </w:r>
            <w:r w:rsidR="00534356">
              <w:rPr>
                <w:rFonts w:ascii="Times New Roman" w:hAnsi="Times New Roman" w:cs="Times New Roman"/>
                <w:sz w:val="20"/>
                <w:szCs w:val="20"/>
                <w:lang/>
              </w:rPr>
              <w:t>the anti-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erosion</w:t>
            </w:r>
            <w:r w:rsidR="0053435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regulation of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basins;</w:t>
            </w:r>
          </w:p>
          <w:p w:rsidR="00B032C3" w:rsidRPr="00B032C3" w:rsidRDefault="00534356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Projects of</w:t>
            </w:r>
            <w:r w:rsid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natural regulation of 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flows (biolo</w:t>
            </w:r>
            <w:r w:rsidR="00B032C3">
              <w:rPr>
                <w:rFonts w:ascii="Times New Roman" w:hAnsi="Times New Roman" w:cs="Times New Roman"/>
                <w:sz w:val="20"/>
                <w:szCs w:val="20"/>
                <w:lang/>
              </w:rPr>
              <w:t>gical and bio-technical regulation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);</w:t>
            </w:r>
          </w:p>
          <w:p w:rsidR="00B032C3" w:rsidRPr="00B032C3" w:rsidRDefault="00251828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Parts of water management master plan</w:t>
            </w:r>
            <w:r w:rsidR="00B032C3">
              <w:rPr>
                <w:rFonts w:ascii="Times New Roman" w:hAnsi="Times New Roman" w:cs="Times New Roman"/>
                <w:sz w:val="20"/>
                <w:szCs w:val="20"/>
                <w:lang/>
              </w:rPr>
              <w:t>s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, development plans and basin management plan</w:t>
            </w:r>
            <w:r w:rsidR="00B032C3">
              <w:rPr>
                <w:rFonts w:ascii="Times New Roman" w:hAnsi="Times New Roman" w:cs="Times New Roman"/>
                <w:sz w:val="20"/>
                <w:szCs w:val="20"/>
                <w:lang/>
              </w:rPr>
              <w:t>s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in the area</w:t>
            </w:r>
            <w:r w:rsid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​​planning and protection against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torrents and erosion;</w:t>
            </w:r>
          </w:p>
          <w:p w:rsidR="00B032C3" w:rsidRPr="00B032C3" w:rsidRDefault="00B032C3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Projects of ski</w:t>
            </w:r>
            <w:r w:rsidR="005C468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slope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regulation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, restoration and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anti-</w:t>
            </w:r>
            <w:r w:rsidR="00251828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erosion protection by using biological, biotechnical, and technical measures;</w:t>
            </w:r>
          </w:p>
          <w:p w:rsidR="00251828" w:rsidRPr="00B87CCD" w:rsidRDefault="00251828" w:rsidP="00251828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Projects for </w:t>
            </w:r>
            <w:r w:rsid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the </w:t>
            </w:r>
            <w:r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>reforestation and landscaping of various types of forest and agricultural land for the purpose of anti-erosion protection;</w:t>
            </w:r>
          </w:p>
          <w:p w:rsidR="00B032C3" w:rsidRPr="00B032C3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Planning documentation for protection from erosion and torrents (making plans for defense against torrential flooding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on </w:t>
            </w:r>
            <w:r w:rsidR="005C4680">
              <w:rPr>
                <w:rFonts w:ascii="Times New Roman" w:hAnsi="Times New Roman" w:cs="Times New Roman"/>
                <w:sz w:val="20"/>
                <w:szCs w:val="20"/>
                <w:lang/>
              </w:rPr>
              <w:t>the water bodies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II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order a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nd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studies for the proclamation of erodible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areas);</w:t>
            </w:r>
          </w:p>
          <w:p w:rsidR="00B032C3" w:rsidRPr="00B032C3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>Projects of afforestation;</w:t>
            </w:r>
          </w:p>
          <w:p w:rsidR="00B032C3" w:rsidRPr="00B032C3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Projects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>infiltration trenches - Algerian terrace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s </w:t>
            </w:r>
            <w:r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and gradon</w:t>
            </w:r>
            <w:r w:rsidR="00F532FC"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e</w:t>
            </w:r>
            <w:r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s, staired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terraces and contour trenches;</w:t>
            </w:r>
          </w:p>
          <w:p w:rsidR="00B032C3" w:rsidRPr="00F532FC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Design of il</w:t>
            </w:r>
            <w:r w:rsidR="00F532FC"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l</w:t>
            </w:r>
            <w:r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o</w:t>
            </w:r>
            <w:r w:rsidR="00F532FC"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  <w:r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filter systems for the protection of soil from erosion;</w:t>
            </w:r>
          </w:p>
          <w:p w:rsidR="00B032C3" w:rsidRPr="00F532FC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2FC">
              <w:rPr>
                <w:rFonts w:ascii="Times New Roman" w:hAnsi="Times New Roman" w:cs="Times New Roman"/>
                <w:sz w:val="20"/>
                <w:szCs w:val="20"/>
                <w:lang/>
              </w:rPr>
              <w:t>Projects of special grass plants;</w:t>
            </w:r>
          </w:p>
          <w:p w:rsidR="00B032C3" w:rsidRPr="00B032C3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Projects of systems for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drainage and irrigation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on </w:t>
            </w:r>
            <w:r w:rsidR="005C4680">
              <w:rPr>
                <w:rFonts w:ascii="Times New Roman" w:hAnsi="Times New Roman" w:cs="Times New Roman"/>
                <w:sz w:val="20"/>
                <w:szCs w:val="20"/>
                <w:lang/>
              </w:rPr>
              <w:t>up-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>t</w:t>
            </w:r>
            <w:r w:rsidR="005C4680">
              <w:rPr>
                <w:rFonts w:ascii="Times New Roman" w:hAnsi="Times New Roman" w:cs="Times New Roman"/>
                <w:sz w:val="20"/>
                <w:szCs w:val="20"/>
                <w:lang/>
              </w:rPr>
              <w:t>o-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>20-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hectare</w:t>
            </w:r>
            <w:r w:rsidR="005C4680"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eroded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surfaces;</w:t>
            </w:r>
          </w:p>
          <w:p w:rsidR="00B032C3" w:rsidRPr="00B032C3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>Projec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ts for the re-cultivation of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tailings, ash dumps, quarries and </w:t>
            </w:r>
            <w:r w:rsidR="00BF67D5">
              <w:rPr>
                <w:rFonts w:ascii="Times New Roman" w:hAnsi="Times New Roman" w:cs="Times New Roman"/>
                <w:sz w:val="20"/>
                <w:szCs w:val="20"/>
                <w:lang/>
              </w:rPr>
              <w:t>communal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landfills;</w:t>
            </w:r>
          </w:p>
          <w:p w:rsidR="00B032C3" w:rsidRPr="00B032C3" w:rsidRDefault="00B032C3" w:rsidP="00B032C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>Projects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protective shelterbelts to combat wind erosion in the open space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and </w:t>
            </w:r>
            <w:r w:rsidRPr="00B032C3">
              <w:rPr>
                <w:rFonts w:ascii="Times New Roman" w:hAnsi="Times New Roman" w:cs="Times New Roman"/>
                <w:sz w:val="20"/>
                <w:szCs w:val="20"/>
                <w:lang/>
              </w:rPr>
              <w:t>within urban areas;</w:t>
            </w:r>
          </w:p>
          <w:p w:rsidR="00B032C3" w:rsidRPr="00BF67D5" w:rsidRDefault="00B032C3" w:rsidP="00B032C3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7D5">
              <w:rPr>
                <w:rFonts w:ascii="Times New Roman" w:hAnsi="Times New Roman" w:cs="Times New Roman"/>
                <w:sz w:val="20"/>
                <w:szCs w:val="20"/>
                <w:lang/>
              </w:rPr>
              <w:t>Projects of biological protective belts, noise defense and protection of aquatories.</w:t>
            </w:r>
          </w:p>
          <w:p w:rsidR="00FC0A72" w:rsidRPr="00B87CCD" w:rsidRDefault="00FC0A72" w:rsidP="007B3C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A72" w:rsidRPr="00B87CCD" w:rsidRDefault="00FC0A72" w:rsidP="00AC0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473 </w:t>
            </w:r>
            <w:r w:rsidR="00321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‒</w:t>
            </w: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032C3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Responsible contractor on the construction of facilities for </w:t>
            </w:r>
            <w:r w:rsid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protection against torents and erosion</w:t>
            </w:r>
            <w:r w:rsidR="00B651CF" w:rsidRPr="0025182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B651CF" w:rsidRPr="00B651C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and reclamation of forest and agricultural land</w:t>
            </w:r>
            <w:r w:rsidRPr="00B651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65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Description of activities</w:t>
            </w:r>
            <w:r w:rsidR="00B651CF" w:rsidRPr="00B87C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B651CF" w:rsidRPr="00B651CF" w:rsidRDefault="00B651CF" w:rsidP="00B651CF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Carrying out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preparatory work: cutt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ing of trees, clearing of shrubs, scrub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and removal of topsoil to prepare the facility for the regulation of torrents and protection of soil against erosion;</w:t>
            </w:r>
          </w:p>
          <w:p w:rsidR="00B651CF" w:rsidRPr="00B651CF" w:rsidRDefault="00B651CF" w:rsidP="00B651CF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Works on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the regulation, restoration and management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torrential flows;</w:t>
            </w:r>
          </w:p>
          <w:p w:rsidR="00B651CF" w:rsidRPr="00B651CF" w:rsidRDefault="00B651CF" w:rsidP="00B651CF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Construction of thresholds and barriers against torrents and sediment control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B651CF" w:rsidRPr="00B651CF" w:rsidRDefault="007A3D78" w:rsidP="00B651CF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Works on the organization of</w:t>
            </w:r>
            <w:r w:rsidR="004B1DD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catchments for protection against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erosion which includes biological, biotechnical and technical work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>s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B651CF" w:rsidRPr="00B651CF" w:rsidRDefault="00C87F99" w:rsidP="00B651CF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Implementation of works on the 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>natural regulation of water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flows (biolo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>gical and bio-technical regulation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);</w:t>
            </w:r>
          </w:p>
          <w:p w:rsidR="00B651CF" w:rsidRPr="00B651CF" w:rsidRDefault="00C87F99" w:rsidP="00B651CF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Implementation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 earthworks on flat and sloping terrain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>s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to prepare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the</w:t>
            </w:r>
            <w:r w:rsidR="00B651CF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land for greening and reforestation;</w:t>
            </w:r>
          </w:p>
          <w:p w:rsidR="00954B1B" w:rsidRPr="00954B1B" w:rsidRDefault="00B032C3" w:rsidP="00954B1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Construction of the systems for drainage and irrigation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of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>up-to-20-</w:t>
            </w:r>
            <w:r w:rsidR="00954B1B">
              <w:rPr>
                <w:rFonts w:ascii="Times New Roman" w:hAnsi="Times New Roman" w:cs="Times New Roman"/>
                <w:sz w:val="20"/>
                <w:szCs w:val="20"/>
                <w:lang/>
              </w:rPr>
              <w:t>hectare</w:t>
            </w:r>
            <w:r w:rsidR="00954B1B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eroded surfaces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302D9A" w:rsidRPr="00302D9A" w:rsidRDefault="00954B1B" w:rsidP="00302D9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Implementation of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biological and biotechnical works for 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the 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reclamation of forest a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>nd agricultural land (live belts of tree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and shrub vegetation and spec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>ial grass mixtures), the establishment o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>f anti-erosion, field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protective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>,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snow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protective 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a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>nd wind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>protective belts by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: motorways, highways and local roads, railways, rivers, embankments, canal system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>s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, 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>at the outskirts of urban areas and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within</w:t>
            </w:r>
            <w:r w:rsidR="00302D9A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urba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>n areas with sloping terrains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302D9A" w:rsidRPr="00302D9A" w:rsidRDefault="00302D9A" w:rsidP="00302D9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Implementation of w</w:t>
            </w:r>
            <w:r w:rsidR="006815F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orks on facilities for the regulation of </w:t>
            </w:r>
            <w:r w:rsidR="00F532FC">
              <w:rPr>
                <w:rFonts w:ascii="Times New Roman" w:hAnsi="Times New Roman" w:cs="Times New Roman"/>
                <w:sz w:val="20"/>
                <w:szCs w:val="20"/>
                <w:lang/>
              </w:rPr>
              <w:t>collapse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process</w:t>
            </w:r>
            <w:r w:rsidR="006815FB">
              <w:rPr>
                <w:rFonts w:ascii="Times New Roman" w:hAnsi="Times New Roman" w:cs="Times New Roman"/>
                <w:sz w:val="20"/>
                <w:szCs w:val="20"/>
                <w:lang/>
              </w:rPr>
              <w:t>es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302D9A" w:rsidRPr="00302D9A" w:rsidRDefault="00302D9A" w:rsidP="00302D9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Implementation of w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orks 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on </w:t>
            </w:r>
            <w:r w:rsidR="006815F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the 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recultivation of tailings, </w:t>
            </w:r>
            <w:r w:rsidR="006815FB">
              <w:rPr>
                <w:rFonts w:ascii="Times New Roman" w:hAnsi="Times New Roman" w:cs="Times New Roman"/>
                <w:sz w:val="20"/>
                <w:szCs w:val="20"/>
                <w:lang/>
              </w:rPr>
              <w:t>ash dumps, quarries and communal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landfills;</w:t>
            </w:r>
          </w:p>
          <w:p w:rsidR="00B032C3" w:rsidRPr="00B651CF" w:rsidRDefault="00302D9A" w:rsidP="00302D9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Implementation of w</w:t>
            </w:r>
            <w:r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orks 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on </w:t>
            </w:r>
            <w:r w:rsidR="00C87F9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the </w:t>
            </w:r>
            <w:r w:rsidR="006815FB">
              <w:rPr>
                <w:rFonts w:ascii="Times New Roman" w:hAnsi="Times New Roman" w:cs="Times New Roman"/>
                <w:sz w:val="20"/>
                <w:szCs w:val="20"/>
                <w:lang/>
              </w:rPr>
              <w:t>anti-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>erosion</w:t>
            </w:r>
            <w:r w:rsidR="006815F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regulation of ski</w:t>
            </w:r>
            <w:r w:rsidR="00B032C3" w:rsidRPr="00B651C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slopes.</w:t>
            </w:r>
          </w:p>
        </w:tc>
      </w:tr>
    </w:tbl>
    <w:p w:rsidR="00B33273" w:rsidRPr="00B87CCD" w:rsidRDefault="00B33273" w:rsidP="007B3CE7">
      <w:pPr>
        <w:jc w:val="both"/>
        <w:rPr>
          <w:rFonts w:ascii="Times New Roman" w:hAnsi="Times New Roman" w:cs="Times New Roman"/>
        </w:rPr>
      </w:pPr>
    </w:p>
    <w:sectPr w:rsidR="00B33273" w:rsidRPr="00B87CCD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169EA4" w15:done="0"/>
  <w15:commentEx w15:paraId="0FA0F365" w15:done="0"/>
  <w15:commentEx w15:paraId="75F6AA6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A01"/>
    <w:multiLevelType w:val="multilevel"/>
    <w:tmpl w:val="395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42DD2"/>
    <w:multiLevelType w:val="hybridMultilevel"/>
    <w:tmpl w:val="3B10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2871"/>
    <w:multiLevelType w:val="hybridMultilevel"/>
    <w:tmpl w:val="4528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68"/>
    <w:multiLevelType w:val="hybridMultilevel"/>
    <w:tmpl w:val="0E44B65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85124"/>
    <w:multiLevelType w:val="hybridMultilevel"/>
    <w:tmpl w:val="4528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A390F"/>
    <w:multiLevelType w:val="multilevel"/>
    <w:tmpl w:val="5C0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16D17"/>
    <w:multiLevelType w:val="hybridMultilevel"/>
    <w:tmpl w:val="1BBA0D12"/>
    <w:lvl w:ilvl="0" w:tplc="C468809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76E70"/>
    <w:multiLevelType w:val="hybridMultilevel"/>
    <w:tmpl w:val="B84A668E"/>
    <w:lvl w:ilvl="0" w:tplc="C1323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D250C"/>
    <w:multiLevelType w:val="hybridMultilevel"/>
    <w:tmpl w:val="D950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94132"/>
    <w:multiLevelType w:val="hybridMultilevel"/>
    <w:tmpl w:val="9956E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45F86"/>
    <w:multiLevelType w:val="hybridMultilevel"/>
    <w:tmpl w:val="B8B6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E2D0F"/>
    <w:multiLevelType w:val="hybridMultilevel"/>
    <w:tmpl w:val="ED14CF54"/>
    <w:lvl w:ilvl="0" w:tplc="58F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92ECB"/>
    <w:multiLevelType w:val="hybridMultilevel"/>
    <w:tmpl w:val="7592D562"/>
    <w:lvl w:ilvl="0" w:tplc="C180E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43983"/>
    <w:multiLevelType w:val="hybridMultilevel"/>
    <w:tmpl w:val="0DAE3BF8"/>
    <w:lvl w:ilvl="0" w:tplc="A08EFC3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BE83E4C"/>
    <w:multiLevelType w:val="hybridMultilevel"/>
    <w:tmpl w:val="4B4613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C31344B"/>
    <w:multiLevelType w:val="hybridMultilevel"/>
    <w:tmpl w:val="B238899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1033384"/>
    <w:multiLevelType w:val="hybridMultilevel"/>
    <w:tmpl w:val="3158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3BFB"/>
    <w:multiLevelType w:val="multilevel"/>
    <w:tmpl w:val="88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145D9"/>
    <w:multiLevelType w:val="hybridMultilevel"/>
    <w:tmpl w:val="9DE4ADD6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6F7C3E39"/>
    <w:multiLevelType w:val="multilevel"/>
    <w:tmpl w:val="8F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9538C"/>
    <w:multiLevelType w:val="hybridMultilevel"/>
    <w:tmpl w:val="50C406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17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21"/>
  </w:num>
  <w:num w:numId="12">
    <w:abstractNumId w:val="15"/>
  </w:num>
  <w:num w:numId="13">
    <w:abstractNumId w:val="16"/>
  </w:num>
  <w:num w:numId="14">
    <w:abstractNumId w:val="19"/>
  </w:num>
  <w:num w:numId="15">
    <w:abstractNumId w:val="9"/>
  </w:num>
  <w:num w:numId="16">
    <w:abstractNumId w:val="8"/>
  </w:num>
  <w:num w:numId="17">
    <w:abstractNumId w:val="12"/>
  </w:num>
  <w:num w:numId="18">
    <w:abstractNumId w:val="18"/>
  </w:num>
  <w:num w:numId="19">
    <w:abstractNumId w:val="6"/>
  </w:num>
  <w:num w:numId="20">
    <w:abstractNumId w:val="0"/>
  </w:num>
  <w:num w:numId="21">
    <w:abstractNumId w:val="20"/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jExNzK1tDA2NDQ3MLRQ0lEKTi0uzszPAykwrwUABOIgtiwAAAA="/>
  </w:docVars>
  <w:rsids>
    <w:rsidRoot w:val="005905ED"/>
    <w:rsid w:val="00006FA5"/>
    <w:rsid w:val="00010186"/>
    <w:rsid w:val="000125C3"/>
    <w:rsid w:val="00033953"/>
    <w:rsid w:val="00041EED"/>
    <w:rsid w:val="000523BC"/>
    <w:rsid w:val="000647B1"/>
    <w:rsid w:val="0007547D"/>
    <w:rsid w:val="0007744A"/>
    <w:rsid w:val="0008035D"/>
    <w:rsid w:val="00086659"/>
    <w:rsid w:val="00091E17"/>
    <w:rsid w:val="000A677A"/>
    <w:rsid w:val="000B2B67"/>
    <w:rsid w:val="000B2D9C"/>
    <w:rsid w:val="000B4058"/>
    <w:rsid w:val="000C1471"/>
    <w:rsid w:val="000C6115"/>
    <w:rsid w:val="000C65EF"/>
    <w:rsid w:val="000D05A1"/>
    <w:rsid w:val="000D71A5"/>
    <w:rsid w:val="000E1AEA"/>
    <w:rsid w:val="000E2839"/>
    <w:rsid w:val="000E2D2E"/>
    <w:rsid w:val="000E66D5"/>
    <w:rsid w:val="0011034D"/>
    <w:rsid w:val="00133C29"/>
    <w:rsid w:val="00164DC4"/>
    <w:rsid w:val="0017139F"/>
    <w:rsid w:val="00197133"/>
    <w:rsid w:val="001A1AB1"/>
    <w:rsid w:val="001A21D3"/>
    <w:rsid w:val="001C4BE4"/>
    <w:rsid w:val="001F2E35"/>
    <w:rsid w:val="0020109D"/>
    <w:rsid w:val="00220265"/>
    <w:rsid w:val="00221107"/>
    <w:rsid w:val="002271F1"/>
    <w:rsid w:val="00227A0E"/>
    <w:rsid w:val="00251828"/>
    <w:rsid w:val="00252137"/>
    <w:rsid w:val="00260F28"/>
    <w:rsid w:val="00262486"/>
    <w:rsid w:val="00262EF1"/>
    <w:rsid w:val="0027670F"/>
    <w:rsid w:val="00285E10"/>
    <w:rsid w:val="002A3572"/>
    <w:rsid w:val="002C2157"/>
    <w:rsid w:val="002E33D7"/>
    <w:rsid w:val="002E42B7"/>
    <w:rsid w:val="002F55A2"/>
    <w:rsid w:val="002F621D"/>
    <w:rsid w:val="00301105"/>
    <w:rsid w:val="00302410"/>
    <w:rsid w:val="0030243D"/>
    <w:rsid w:val="00302D9A"/>
    <w:rsid w:val="003049AC"/>
    <w:rsid w:val="003056E6"/>
    <w:rsid w:val="00306E7C"/>
    <w:rsid w:val="00311AF0"/>
    <w:rsid w:val="00316E77"/>
    <w:rsid w:val="00321B21"/>
    <w:rsid w:val="003275E8"/>
    <w:rsid w:val="003333EB"/>
    <w:rsid w:val="00335FB2"/>
    <w:rsid w:val="00353496"/>
    <w:rsid w:val="00353DC6"/>
    <w:rsid w:val="00354DC0"/>
    <w:rsid w:val="00360E67"/>
    <w:rsid w:val="00374E9E"/>
    <w:rsid w:val="00390FB0"/>
    <w:rsid w:val="00394BE0"/>
    <w:rsid w:val="00394EA5"/>
    <w:rsid w:val="003C3711"/>
    <w:rsid w:val="003C77A2"/>
    <w:rsid w:val="003E452A"/>
    <w:rsid w:val="003F4678"/>
    <w:rsid w:val="003F4B72"/>
    <w:rsid w:val="003F5010"/>
    <w:rsid w:val="003F5AB6"/>
    <w:rsid w:val="00401192"/>
    <w:rsid w:val="00422C68"/>
    <w:rsid w:val="00426CBA"/>
    <w:rsid w:val="00433CD6"/>
    <w:rsid w:val="00440B2F"/>
    <w:rsid w:val="0044352F"/>
    <w:rsid w:val="00444A4C"/>
    <w:rsid w:val="00445B16"/>
    <w:rsid w:val="00457DA1"/>
    <w:rsid w:val="00463AE5"/>
    <w:rsid w:val="00494DAE"/>
    <w:rsid w:val="004973BE"/>
    <w:rsid w:val="00497632"/>
    <w:rsid w:val="004A1012"/>
    <w:rsid w:val="004B1DDB"/>
    <w:rsid w:val="004B27F2"/>
    <w:rsid w:val="004D1A64"/>
    <w:rsid w:val="004F798A"/>
    <w:rsid w:val="005104F9"/>
    <w:rsid w:val="00510D1E"/>
    <w:rsid w:val="00517E67"/>
    <w:rsid w:val="00522338"/>
    <w:rsid w:val="00524093"/>
    <w:rsid w:val="005263C5"/>
    <w:rsid w:val="00526655"/>
    <w:rsid w:val="00534356"/>
    <w:rsid w:val="0053555C"/>
    <w:rsid w:val="0053655C"/>
    <w:rsid w:val="005434FD"/>
    <w:rsid w:val="005473EE"/>
    <w:rsid w:val="00550852"/>
    <w:rsid w:val="0055244A"/>
    <w:rsid w:val="00561E5B"/>
    <w:rsid w:val="00576BA6"/>
    <w:rsid w:val="00583B64"/>
    <w:rsid w:val="005905ED"/>
    <w:rsid w:val="005A4364"/>
    <w:rsid w:val="005B77E2"/>
    <w:rsid w:val="005C13E1"/>
    <w:rsid w:val="005C1A9B"/>
    <w:rsid w:val="005C4680"/>
    <w:rsid w:val="005C5DE9"/>
    <w:rsid w:val="005D05DE"/>
    <w:rsid w:val="005D1361"/>
    <w:rsid w:val="005E3A7E"/>
    <w:rsid w:val="005F377A"/>
    <w:rsid w:val="00605EA5"/>
    <w:rsid w:val="006200C2"/>
    <w:rsid w:val="00627730"/>
    <w:rsid w:val="006456D4"/>
    <w:rsid w:val="006550BE"/>
    <w:rsid w:val="006561EC"/>
    <w:rsid w:val="00667CFC"/>
    <w:rsid w:val="0067621B"/>
    <w:rsid w:val="00680B6E"/>
    <w:rsid w:val="006815FB"/>
    <w:rsid w:val="006833DA"/>
    <w:rsid w:val="00684B99"/>
    <w:rsid w:val="00687C75"/>
    <w:rsid w:val="006C1C04"/>
    <w:rsid w:val="006E0E7F"/>
    <w:rsid w:val="00702600"/>
    <w:rsid w:val="0071456A"/>
    <w:rsid w:val="00723277"/>
    <w:rsid w:val="00733BA1"/>
    <w:rsid w:val="00764339"/>
    <w:rsid w:val="00776512"/>
    <w:rsid w:val="00780D54"/>
    <w:rsid w:val="0078414E"/>
    <w:rsid w:val="007971F4"/>
    <w:rsid w:val="007A3D78"/>
    <w:rsid w:val="007A7AAA"/>
    <w:rsid w:val="007B3CE7"/>
    <w:rsid w:val="007B5D32"/>
    <w:rsid w:val="007B75D9"/>
    <w:rsid w:val="007C0482"/>
    <w:rsid w:val="007C0624"/>
    <w:rsid w:val="007C4ABB"/>
    <w:rsid w:val="007C5973"/>
    <w:rsid w:val="007F2E10"/>
    <w:rsid w:val="00803F1C"/>
    <w:rsid w:val="008044E3"/>
    <w:rsid w:val="00810097"/>
    <w:rsid w:val="008165F3"/>
    <w:rsid w:val="00821579"/>
    <w:rsid w:val="008229C4"/>
    <w:rsid w:val="008421E6"/>
    <w:rsid w:val="008444D7"/>
    <w:rsid w:val="00846AB7"/>
    <w:rsid w:val="008665DB"/>
    <w:rsid w:val="0086795C"/>
    <w:rsid w:val="00874EFD"/>
    <w:rsid w:val="00881811"/>
    <w:rsid w:val="00890074"/>
    <w:rsid w:val="008A5C50"/>
    <w:rsid w:val="008B12B7"/>
    <w:rsid w:val="008C115A"/>
    <w:rsid w:val="008C2713"/>
    <w:rsid w:val="008C7857"/>
    <w:rsid w:val="008E2ADE"/>
    <w:rsid w:val="008E531C"/>
    <w:rsid w:val="008F5C44"/>
    <w:rsid w:val="00902084"/>
    <w:rsid w:val="009106F6"/>
    <w:rsid w:val="0091224C"/>
    <w:rsid w:val="00913471"/>
    <w:rsid w:val="00917998"/>
    <w:rsid w:val="00925BB3"/>
    <w:rsid w:val="009269D3"/>
    <w:rsid w:val="009279A6"/>
    <w:rsid w:val="009348E8"/>
    <w:rsid w:val="00934F61"/>
    <w:rsid w:val="00945225"/>
    <w:rsid w:val="009516B1"/>
    <w:rsid w:val="00954B1B"/>
    <w:rsid w:val="009668BE"/>
    <w:rsid w:val="00966C66"/>
    <w:rsid w:val="00971EA8"/>
    <w:rsid w:val="00987CD4"/>
    <w:rsid w:val="00991F27"/>
    <w:rsid w:val="009A54D9"/>
    <w:rsid w:val="009A7BFF"/>
    <w:rsid w:val="009B4168"/>
    <w:rsid w:val="009C0F8C"/>
    <w:rsid w:val="009C455A"/>
    <w:rsid w:val="009E1C5A"/>
    <w:rsid w:val="009E2C3D"/>
    <w:rsid w:val="009E6758"/>
    <w:rsid w:val="009F7368"/>
    <w:rsid w:val="009F7EC1"/>
    <w:rsid w:val="00A23204"/>
    <w:rsid w:val="00A343E1"/>
    <w:rsid w:val="00A5502E"/>
    <w:rsid w:val="00A6146E"/>
    <w:rsid w:val="00A616CE"/>
    <w:rsid w:val="00A764FA"/>
    <w:rsid w:val="00A7660C"/>
    <w:rsid w:val="00A91DAB"/>
    <w:rsid w:val="00A92167"/>
    <w:rsid w:val="00AA03ED"/>
    <w:rsid w:val="00AC09B4"/>
    <w:rsid w:val="00AF6271"/>
    <w:rsid w:val="00B024EC"/>
    <w:rsid w:val="00B032C3"/>
    <w:rsid w:val="00B037B9"/>
    <w:rsid w:val="00B049B8"/>
    <w:rsid w:val="00B05B88"/>
    <w:rsid w:val="00B171CF"/>
    <w:rsid w:val="00B31F46"/>
    <w:rsid w:val="00B33273"/>
    <w:rsid w:val="00B4196D"/>
    <w:rsid w:val="00B51890"/>
    <w:rsid w:val="00B54E92"/>
    <w:rsid w:val="00B651CF"/>
    <w:rsid w:val="00B74929"/>
    <w:rsid w:val="00B859BF"/>
    <w:rsid w:val="00B87CCD"/>
    <w:rsid w:val="00B927C1"/>
    <w:rsid w:val="00B93A21"/>
    <w:rsid w:val="00BA4096"/>
    <w:rsid w:val="00BB2134"/>
    <w:rsid w:val="00BB23CC"/>
    <w:rsid w:val="00BC26C0"/>
    <w:rsid w:val="00BC424B"/>
    <w:rsid w:val="00BC748B"/>
    <w:rsid w:val="00BD2679"/>
    <w:rsid w:val="00BE4987"/>
    <w:rsid w:val="00BF167D"/>
    <w:rsid w:val="00BF5A46"/>
    <w:rsid w:val="00BF67D5"/>
    <w:rsid w:val="00C01BE4"/>
    <w:rsid w:val="00C04813"/>
    <w:rsid w:val="00C05B2F"/>
    <w:rsid w:val="00C0635A"/>
    <w:rsid w:val="00C067D6"/>
    <w:rsid w:val="00C2547C"/>
    <w:rsid w:val="00C26DC1"/>
    <w:rsid w:val="00C349B8"/>
    <w:rsid w:val="00C3513A"/>
    <w:rsid w:val="00C40954"/>
    <w:rsid w:val="00C41FE1"/>
    <w:rsid w:val="00C46360"/>
    <w:rsid w:val="00C47520"/>
    <w:rsid w:val="00C56D43"/>
    <w:rsid w:val="00C57263"/>
    <w:rsid w:val="00C60455"/>
    <w:rsid w:val="00C74585"/>
    <w:rsid w:val="00C821A4"/>
    <w:rsid w:val="00C83ED6"/>
    <w:rsid w:val="00C87F99"/>
    <w:rsid w:val="00CA279D"/>
    <w:rsid w:val="00CA4248"/>
    <w:rsid w:val="00CA45D2"/>
    <w:rsid w:val="00CA4725"/>
    <w:rsid w:val="00CB5EF1"/>
    <w:rsid w:val="00CC415E"/>
    <w:rsid w:val="00CC5D54"/>
    <w:rsid w:val="00CE5066"/>
    <w:rsid w:val="00CF291D"/>
    <w:rsid w:val="00D003CF"/>
    <w:rsid w:val="00D13828"/>
    <w:rsid w:val="00D14FDF"/>
    <w:rsid w:val="00D2327E"/>
    <w:rsid w:val="00D30C9E"/>
    <w:rsid w:val="00D356E2"/>
    <w:rsid w:val="00D43765"/>
    <w:rsid w:val="00D500C4"/>
    <w:rsid w:val="00D65321"/>
    <w:rsid w:val="00D67080"/>
    <w:rsid w:val="00D73CEF"/>
    <w:rsid w:val="00D86DCF"/>
    <w:rsid w:val="00D87C1F"/>
    <w:rsid w:val="00D9079F"/>
    <w:rsid w:val="00D91ABC"/>
    <w:rsid w:val="00D954F4"/>
    <w:rsid w:val="00D95650"/>
    <w:rsid w:val="00DA4221"/>
    <w:rsid w:val="00DA5690"/>
    <w:rsid w:val="00DB7FCE"/>
    <w:rsid w:val="00DC0AA4"/>
    <w:rsid w:val="00DD656C"/>
    <w:rsid w:val="00DE0457"/>
    <w:rsid w:val="00E1393B"/>
    <w:rsid w:val="00E20CB8"/>
    <w:rsid w:val="00E31FC0"/>
    <w:rsid w:val="00E53D57"/>
    <w:rsid w:val="00E63EE5"/>
    <w:rsid w:val="00E660D9"/>
    <w:rsid w:val="00E668A4"/>
    <w:rsid w:val="00E80B29"/>
    <w:rsid w:val="00E85456"/>
    <w:rsid w:val="00E85B5F"/>
    <w:rsid w:val="00E918CA"/>
    <w:rsid w:val="00EA1899"/>
    <w:rsid w:val="00EA37CA"/>
    <w:rsid w:val="00EA44D5"/>
    <w:rsid w:val="00EA6114"/>
    <w:rsid w:val="00EA7920"/>
    <w:rsid w:val="00EB2C62"/>
    <w:rsid w:val="00EB6952"/>
    <w:rsid w:val="00EB7F45"/>
    <w:rsid w:val="00EC11C1"/>
    <w:rsid w:val="00EC408F"/>
    <w:rsid w:val="00ED4AB7"/>
    <w:rsid w:val="00EE5328"/>
    <w:rsid w:val="00EE7D1F"/>
    <w:rsid w:val="00EF27C8"/>
    <w:rsid w:val="00EF5EF1"/>
    <w:rsid w:val="00EF693A"/>
    <w:rsid w:val="00F01933"/>
    <w:rsid w:val="00F057C1"/>
    <w:rsid w:val="00F07E0E"/>
    <w:rsid w:val="00F111A2"/>
    <w:rsid w:val="00F3152D"/>
    <w:rsid w:val="00F45898"/>
    <w:rsid w:val="00F50D55"/>
    <w:rsid w:val="00F532FC"/>
    <w:rsid w:val="00F57872"/>
    <w:rsid w:val="00F71796"/>
    <w:rsid w:val="00F75885"/>
    <w:rsid w:val="00F904D8"/>
    <w:rsid w:val="00F92FA2"/>
    <w:rsid w:val="00FA37E8"/>
    <w:rsid w:val="00FB0829"/>
    <w:rsid w:val="00FB18CC"/>
    <w:rsid w:val="00FB5FF8"/>
    <w:rsid w:val="00FC0A72"/>
    <w:rsid w:val="00FD01AE"/>
    <w:rsid w:val="00FD3C58"/>
    <w:rsid w:val="00FF3DBA"/>
    <w:rsid w:val="00FF3E65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5C"/>
  </w:style>
  <w:style w:type="paragraph" w:styleId="Heading1">
    <w:name w:val="heading 1"/>
    <w:basedOn w:val="Normal"/>
    <w:link w:val="Heading1Char"/>
    <w:uiPriority w:val="9"/>
    <w:qFormat/>
    <w:rsid w:val="007C5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08F"/>
    <w:pPr>
      <w:ind w:left="720"/>
      <w:contextualSpacing/>
    </w:pPr>
  </w:style>
  <w:style w:type="paragraph" w:customStyle="1" w:styleId="gmail-msobodytext">
    <w:name w:val="gmail-msobodytext"/>
    <w:basedOn w:val="Normal"/>
    <w:rsid w:val="00714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3655C"/>
  </w:style>
  <w:style w:type="paragraph" w:customStyle="1" w:styleId="sumarski">
    <w:name w:val="sumarski"/>
    <w:basedOn w:val="Normal"/>
    <w:rsid w:val="00440B2F"/>
    <w:pPr>
      <w:spacing w:before="100" w:beforeAutospacing="1" w:after="100" w:afterAutospacing="1" w:line="12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10"/>
      <w:szCs w:val="10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C5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0A72"/>
    <w:rPr>
      <w:b/>
      <w:bCs/>
    </w:rPr>
  </w:style>
  <w:style w:type="character" w:styleId="Emphasis">
    <w:name w:val="Emphasis"/>
    <w:basedOn w:val="DefaultParagraphFont"/>
    <w:uiPriority w:val="20"/>
    <w:qFormat/>
    <w:rsid w:val="00FC0A7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86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6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u.cz/e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auth.gr/forest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ku.ac.at/190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.ukim.edu.mk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6EE4-E18E-49AC-A33E-0D8AD374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6740</Words>
  <Characters>39736</Characters>
  <Application>Microsoft Office Word</Application>
  <DocSecurity>0</DocSecurity>
  <Lines>654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Radic</dc:creator>
  <cp:lastModifiedBy>Katarina</cp:lastModifiedBy>
  <cp:revision>86</cp:revision>
  <dcterms:created xsi:type="dcterms:W3CDTF">2017-02-21T11:12:00Z</dcterms:created>
  <dcterms:modified xsi:type="dcterms:W3CDTF">2017-02-21T16:15:00Z</dcterms:modified>
</cp:coreProperties>
</file>